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601EC" w14:textId="77777777" w:rsidR="004164C3" w:rsidRDefault="004164C3">
      <w:pPr>
        <w:pBdr>
          <w:top w:val="nil"/>
          <w:left w:val="nil"/>
          <w:bottom w:val="nil"/>
          <w:right w:val="nil"/>
          <w:between w:val="nil"/>
        </w:pBdr>
        <w:rPr>
          <w:rFonts w:ascii="Arial" w:eastAsia="Arial" w:hAnsi="Arial" w:cs="Arial"/>
          <w:color w:val="000000"/>
          <w:sz w:val="10"/>
          <w:szCs w:val="10"/>
        </w:rPr>
      </w:pPr>
    </w:p>
    <w:p w14:paraId="1E67C36F" w14:textId="77777777" w:rsidR="004164C3" w:rsidRDefault="004164C3">
      <w:pPr>
        <w:pBdr>
          <w:top w:val="nil"/>
          <w:left w:val="nil"/>
          <w:bottom w:val="nil"/>
          <w:right w:val="nil"/>
          <w:between w:val="nil"/>
        </w:pBdr>
        <w:rPr>
          <w:rFonts w:ascii="Arial" w:eastAsia="Arial" w:hAnsi="Arial" w:cs="Arial"/>
          <w:color w:val="000000"/>
          <w:sz w:val="22"/>
          <w:szCs w:val="22"/>
        </w:rPr>
      </w:pPr>
    </w:p>
    <w:p w14:paraId="5D0DA7C8" w14:textId="77777777" w:rsidR="00AF1EDC" w:rsidRDefault="00AF1EDC">
      <w:pPr>
        <w:pBdr>
          <w:top w:val="nil"/>
          <w:left w:val="nil"/>
          <w:bottom w:val="nil"/>
          <w:right w:val="nil"/>
          <w:between w:val="nil"/>
        </w:pBdr>
        <w:rPr>
          <w:rFonts w:ascii="Arial" w:eastAsia="Arial" w:hAnsi="Arial" w:cs="Arial"/>
          <w:color w:val="000000"/>
          <w:sz w:val="22"/>
          <w:szCs w:val="22"/>
        </w:rPr>
      </w:pPr>
    </w:p>
    <w:p w14:paraId="14D9F76A" w14:textId="77777777" w:rsidR="00AF1EDC" w:rsidRDefault="00AF1EDC">
      <w:pPr>
        <w:pBdr>
          <w:top w:val="nil"/>
          <w:left w:val="nil"/>
          <w:bottom w:val="nil"/>
          <w:right w:val="nil"/>
          <w:between w:val="nil"/>
        </w:pBdr>
        <w:rPr>
          <w:rFonts w:ascii="Arial" w:eastAsia="Arial" w:hAnsi="Arial" w:cs="Arial"/>
          <w:color w:val="000000"/>
          <w:sz w:val="22"/>
          <w:szCs w:val="22"/>
        </w:rPr>
      </w:pPr>
    </w:p>
    <w:p w14:paraId="47391952" w14:textId="77777777" w:rsidR="00AF1EDC" w:rsidRDefault="00AF1EDC">
      <w:pPr>
        <w:pBdr>
          <w:top w:val="nil"/>
          <w:left w:val="nil"/>
          <w:bottom w:val="nil"/>
          <w:right w:val="nil"/>
          <w:between w:val="nil"/>
        </w:pBdr>
        <w:rPr>
          <w:rFonts w:ascii="Arial" w:eastAsia="Arial" w:hAnsi="Arial" w:cs="Arial"/>
          <w:color w:val="000000"/>
          <w:sz w:val="22"/>
          <w:szCs w:val="22"/>
        </w:rPr>
      </w:pPr>
    </w:p>
    <w:p w14:paraId="695D832D" w14:textId="77777777" w:rsidR="00AF1EDC" w:rsidRDefault="00AF1EDC">
      <w:pPr>
        <w:pBdr>
          <w:top w:val="nil"/>
          <w:left w:val="nil"/>
          <w:bottom w:val="nil"/>
          <w:right w:val="nil"/>
          <w:between w:val="nil"/>
        </w:pBdr>
        <w:rPr>
          <w:rFonts w:ascii="Arial" w:eastAsia="Arial" w:hAnsi="Arial" w:cs="Arial"/>
          <w:color w:val="000000"/>
          <w:sz w:val="22"/>
          <w:szCs w:val="22"/>
        </w:rPr>
      </w:pPr>
    </w:p>
    <w:p w14:paraId="450DE5EA" w14:textId="6555ABE6" w:rsidR="002275BA" w:rsidRDefault="00F56FD6">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Thank you for being a leader in our community </w:t>
      </w:r>
      <w:r w:rsidR="0068112D">
        <w:rPr>
          <w:rFonts w:ascii="Arial" w:eastAsia="Arial" w:hAnsi="Arial" w:cs="Arial"/>
          <w:color w:val="000000"/>
          <w:sz w:val="22"/>
          <w:szCs w:val="22"/>
        </w:rPr>
        <w:t>by</w:t>
      </w:r>
      <w:r>
        <w:rPr>
          <w:rFonts w:ascii="Arial" w:eastAsia="Arial" w:hAnsi="Arial" w:cs="Arial"/>
          <w:color w:val="000000"/>
          <w:sz w:val="22"/>
          <w:szCs w:val="22"/>
        </w:rPr>
        <w:t xml:space="preserve"> raising awareness for CanCare Atlanta’s  “Survivor by your </w:t>
      </w:r>
      <w:r w:rsidR="0068112D">
        <w:rPr>
          <w:rFonts w:ascii="Arial" w:eastAsia="Arial" w:hAnsi="Arial" w:cs="Arial"/>
          <w:color w:val="000000"/>
          <w:sz w:val="22"/>
          <w:szCs w:val="22"/>
        </w:rPr>
        <w:t>S</w:t>
      </w:r>
      <w:r>
        <w:rPr>
          <w:rFonts w:ascii="Arial" w:eastAsia="Arial" w:hAnsi="Arial" w:cs="Arial"/>
          <w:color w:val="000000"/>
          <w:sz w:val="22"/>
          <w:szCs w:val="22"/>
        </w:rPr>
        <w:t xml:space="preserve">ide” </w:t>
      </w:r>
      <w:r w:rsidR="002275BA">
        <w:rPr>
          <w:rFonts w:ascii="Arial" w:eastAsia="Arial" w:hAnsi="Arial" w:cs="Arial"/>
          <w:color w:val="000000"/>
          <w:sz w:val="22"/>
          <w:szCs w:val="22"/>
        </w:rPr>
        <w:t xml:space="preserve">programs </w:t>
      </w:r>
      <w:r w:rsidR="0068112D">
        <w:rPr>
          <w:rFonts w:ascii="Arial" w:eastAsia="Arial" w:hAnsi="Arial" w:cs="Arial"/>
          <w:color w:val="000000"/>
          <w:sz w:val="22"/>
          <w:szCs w:val="22"/>
        </w:rPr>
        <w:t>while</w:t>
      </w:r>
      <w:r>
        <w:rPr>
          <w:rFonts w:ascii="Arial" w:eastAsia="Arial" w:hAnsi="Arial" w:cs="Arial"/>
          <w:color w:val="000000"/>
          <w:sz w:val="22"/>
          <w:szCs w:val="22"/>
        </w:rPr>
        <w:t xml:space="preserve"> participating in this</w:t>
      </w:r>
      <w:r w:rsidR="002275BA">
        <w:rPr>
          <w:rFonts w:ascii="Arial" w:eastAsia="Arial" w:hAnsi="Arial" w:cs="Arial"/>
          <w:color w:val="000000"/>
          <w:sz w:val="22"/>
          <w:szCs w:val="22"/>
        </w:rPr>
        <w:t xml:space="preserve"> community wide daffodil planting project</w:t>
      </w:r>
      <w:r w:rsidR="0068112D">
        <w:rPr>
          <w:rFonts w:ascii="Arial" w:eastAsia="Arial" w:hAnsi="Arial" w:cs="Arial"/>
          <w:color w:val="000000"/>
          <w:sz w:val="22"/>
          <w:szCs w:val="22"/>
        </w:rPr>
        <w:t xml:space="preserve"> coordinated by Johns Creek Beautification, Inc.</w:t>
      </w:r>
      <w:r w:rsidR="0043099C">
        <w:rPr>
          <w:rFonts w:ascii="Arial" w:eastAsia="Arial" w:hAnsi="Arial" w:cs="Arial"/>
          <w:color w:val="000000"/>
          <w:sz w:val="22"/>
          <w:szCs w:val="22"/>
        </w:rPr>
        <w:t xml:space="preserve"> With your assistance, this project will cover our community with beautiful spring flowers that will return every year</w:t>
      </w:r>
      <w:r w:rsidR="0068112D">
        <w:rPr>
          <w:rFonts w:ascii="Arial" w:eastAsia="Arial" w:hAnsi="Arial" w:cs="Arial"/>
          <w:color w:val="000000"/>
          <w:sz w:val="22"/>
          <w:szCs w:val="22"/>
        </w:rPr>
        <w:t xml:space="preserve"> bringing hope of renewal to survivor and caregiver alike.</w:t>
      </w:r>
    </w:p>
    <w:p w14:paraId="6C932DC7" w14:textId="3D6885EE" w:rsidR="002275BA" w:rsidRDefault="002275BA">
      <w:pPr>
        <w:pBdr>
          <w:top w:val="nil"/>
          <w:left w:val="nil"/>
          <w:bottom w:val="nil"/>
          <w:right w:val="nil"/>
          <w:between w:val="nil"/>
        </w:pBdr>
        <w:rPr>
          <w:rFonts w:ascii="Arial" w:eastAsia="Arial" w:hAnsi="Arial" w:cs="Arial"/>
          <w:color w:val="000000"/>
          <w:sz w:val="22"/>
          <w:szCs w:val="22"/>
        </w:rPr>
      </w:pPr>
    </w:p>
    <w:p w14:paraId="0DC14DEC" w14:textId="46B0142E" w:rsidR="004164C3" w:rsidRDefault="00151472">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Daffodils add bright, vibrant color to the landscape and they are one of the easiest and most popular spring bulbs to grow. Though typically associated with the characteristic sunny yellow bloom, there are actually more than 40 species and over 32,000 registered cultivars or hybrids. Daffodils multiply each year, making them great for naturalizing.</w:t>
      </w:r>
    </w:p>
    <w:p w14:paraId="4BD70CFB" w14:textId="77777777" w:rsidR="004164C3" w:rsidRDefault="004164C3">
      <w:pPr>
        <w:pBdr>
          <w:top w:val="nil"/>
          <w:left w:val="nil"/>
          <w:bottom w:val="nil"/>
          <w:right w:val="nil"/>
          <w:between w:val="nil"/>
        </w:pBdr>
        <w:rPr>
          <w:rFonts w:ascii="Arial" w:eastAsia="Arial" w:hAnsi="Arial" w:cs="Arial"/>
          <w:sz w:val="22"/>
          <w:szCs w:val="22"/>
        </w:rPr>
      </w:pPr>
    </w:p>
    <w:p w14:paraId="1419E682" w14:textId="73D18E9E" w:rsidR="004164C3" w:rsidRDefault="00151472">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Daffodils are highly resilient bulbs and can survive even the most rudimentary planting attempts! </w:t>
      </w:r>
      <w:r w:rsidR="0068112D">
        <w:rPr>
          <w:rFonts w:ascii="Arial" w:eastAsia="Arial" w:hAnsi="Arial" w:cs="Arial"/>
          <w:sz w:val="22"/>
          <w:szCs w:val="22"/>
        </w:rPr>
        <w:t xml:space="preserve">These bulbs are deer resistant which makes them well suited to our Georgia landscape. </w:t>
      </w:r>
      <w:r>
        <w:rPr>
          <w:rFonts w:ascii="Arial" w:eastAsia="Arial" w:hAnsi="Arial" w:cs="Arial"/>
          <w:sz w:val="22"/>
          <w:szCs w:val="22"/>
        </w:rPr>
        <w:t xml:space="preserve"> With that in mind, we understand that not every planting activity can achieve the recommended instructions of this guide.  The guide was written to give </w:t>
      </w:r>
      <w:r w:rsidR="00F56FD6">
        <w:rPr>
          <w:rFonts w:ascii="Arial" w:eastAsia="Arial" w:hAnsi="Arial" w:cs="Arial"/>
          <w:sz w:val="22"/>
          <w:szCs w:val="22"/>
        </w:rPr>
        <w:t>Planting Partners/</w:t>
      </w:r>
      <w:r>
        <w:rPr>
          <w:rFonts w:ascii="Arial" w:eastAsia="Arial" w:hAnsi="Arial" w:cs="Arial"/>
          <w:sz w:val="22"/>
          <w:szCs w:val="22"/>
        </w:rPr>
        <w:t>site coordinators the best set of planting directions we could assemble to achieve maximum bloom production and long lasting results.  However, if your group can only manage to dig a few holes and drop the bulbs in place, that’s perfectly okay!  The important message here is that this project is about our community working together in support of cancer survivorship and to remember our veterans.  The remarkable little daffodil with its cheery, bright, spring bloom projects hope and resilience and we appreciate all efforts to create beautiful daffodil beds throughout our city.</w:t>
      </w:r>
    </w:p>
    <w:p w14:paraId="40ACBD3A" w14:textId="77777777" w:rsidR="004164C3" w:rsidRDefault="004164C3">
      <w:pPr>
        <w:pBdr>
          <w:top w:val="nil"/>
          <w:left w:val="nil"/>
          <w:bottom w:val="nil"/>
          <w:right w:val="nil"/>
          <w:between w:val="nil"/>
        </w:pBdr>
        <w:rPr>
          <w:rFonts w:ascii="Arial" w:eastAsia="Arial" w:hAnsi="Arial" w:cs="Arial"/>
          <w:color w:val="000000"/>
          <w:sz w:val="22"/>
          <w:szCs w:val="22"/>
        </w:rPr>
      </w:pPr>
    </w:p>
    <w:p w14:paraId="3DE43628" w14:textId="739838F6" w:rsidR="004164C3" w:rsidRDefault="00151472">
      <w:pPr>
        <w:pBdr>
          <w:top w:val="nil"/>
          <w:left w:val="nil"/>
          <w:bottom w:val="nil"/>
          <w:right w:val="nil"/>
          <w:between w:val="nil"/>
        </w:pBdr>
        <w:rPr>
          <w:rFonts w:ascii="Arial" w:eastAsia="Arial" w:hAnsi="Arial" w:cs="Arial"/>
          <w:b/>
          <w:color w:val="000000"/>
          <w:sz w:val="26"/>
          <w:szCs w:val="26"/>
        </w:rPr>
      </w:pPr>
      <w:r>
        <w:rPr>
          <w:rFonts w:ascii="Arial" w:eastAsia="Arial" w:hAnsi="Arial" w:cs="Arial"/>
          <w:b/>
          <w:color w:val="000000"/>
          <w:sz w:val="26"/>
          <w:szCs w:val="26"/>
        </w:rPr>
        <w:t>Project Requirements</w:t>
      </w:r>
      <w:r w:rsidR="00AF1EDC">
        <w:rPr>
          <w:rFonts w:ascii="Arial" w:eastAsia="Arial" w:hAnsi="Arial" w:cs="Arial"/>
          <w:b/>
          <w:color w:val="000000"/>
          <w:sz w:val="26"/>
          <w:szCs w:val="26"/>
        </w:rPr>
        <w:t xml:space="preserve">- </w:t>
      </w:r>
      <w:r w:rsidR="00F55F0D">
        <w:rPr>
          <w:rFonts w:ascii="Arial" w:eastAsia="Arial" w:hAnsi="Arial" w:cs="Arial"/>
          <w:b/>
          <w:color w:val="000000"/>
          <w:sz w:val="26"/>
          <w:szCs w:val="26"/>
        </w:rPr>
        <w:t>Steps for a successful project</w:t>
      </w:r>
    </w:p>
    <w:p w14:paraId="76FE7F6F" w14:textId="77777777" w:rsidR="004164C3" w:rsidRDefault="004164C3">
      <w:pPr>
        <w:pBdr>
          <w:top w:val="nil"/>
          <w:left w:val="nil"/>
          <w:bottom w:val="nil"/>
          <w:right w:val="nil"/>
          <w:between w:val="nil"/>
        </w:pBdr>
        <w:rPr>
          <w:rFonts w:ascii="Arial" w:eastAsia="Arial" w:hAnsi="Arial" w:cs="Arial"/>
          <w:b/>
          <w:color w:val="000000"/>
          <w:sz w:val="10"/>
          <w:szCs w:val="10"/>
        </w:rPr>
      </w:pPr>
    </w:p>
    <w:p w14:paraId="6C2CAD4E" w14:textId="449D70ED" w:rsidR="004164C3" w:rsidRDefault="00151472" w:rsidP="00BF787A">
      <w:pPr>
        <w:numPr>
          <w:ilvl w:val="0"/>
          <w:numId w:val="8"/>
        </w:numPr>
        <w:pBdr>
          <w:top w:val="nil"/>
          <w:left w:val="nil"/>
          <w:bottom w:val="nil"/>
          <w:right w:val="nil"/>
          <w:between w:val="nil"/>
        </w:pBdr>
        <w:spacing w:before="240"/>
        <w:rPr>
          <w:rFonts w:ascii="Arial" w:eastAsia="Arial" w:hAnsi="Arial" w:cs="Arial"/>
          <w:color w:val="000000"/>
          <w:sz w:val="22"/>
          <w:szCs w:val="22"/>
        </w:rPr>
      </w:pPr>
      <w:r>
        <w:rPr>
          <w:rFonts w:ascii="Arial" w:eastAsia="Arial" w:hAnsi="Arial" w:cs="Arial"/>
          <w:color w:val="000000"/>
          <w:sz w:val="22"/>
          <w:szCs w:val="22"/>
        </w:rPr>
        <w:t>Site Selection</w:t>
      </w:r>
    </w:p>
    <w:p w14:paraId="670218CD" w14:textId="491C9097" w:rsidR="00F55F0D" w:rsidRDefault="00F55F0D" w:rsidP="00BF787A">
      <w:pPr>
        <w:numPr>
          <w:ilvl w:val="0"/>
          <w:numId w:val="8"/>
        </w:numPr>
        <w:pBdr>
          <w:top w:val="nil"/>
          <w:left w:val="nil"/>
          <w:bottom w:val="nil"/>
          <w:right w:val="nil"/>
          <w:between w:val="nil"/>
        </w:pBdr>
        <w:spacing w:before="240"/>
        <w:rPr>
          <w:rFonts w:ascii="Arial" w:eastAsia="Arial" w:hAnsi="Arial" w:cs="Arial"/>
          <w:color w:val="000000"/>
          <w:sz w:val="22"/>
          <w:szCs w:val="22"/>
        </w:rPr>
      </w:pPr>
      <w:r>
        <w:rPr>
          <w:rFonts w:ascii="Arial" w:eastAsia="Arial" w:hAnsi="Arial" w:cs="Arial"/>
          <w:color w:val="000000"/>
          <w:sz w:val="22"/>
          <w:szCs w:val="22"/>
        </w:rPr>
        <w:t xml:space="preserve">Set Your </w:t>
      </w:r>
      <w:r w:rsidR="00D600BA">
        <w:rPr>
          <w:rFonts w:ascii="Arial" w:eastAsia="Arial" w:hAnsi="Arial" w:cs="Arial"/>
          <w:color w:val="000000"/>
          <w:sz w:val="22"/>
          <w:szCs w:val="22"/>
        </w:rPr>
        <w:t xml:space="preserve">Key </w:t>
      </w:r>
      <w:r>
        <w:rPr>
          <w:rFonts w:ascii="Arial" w:eastAsia="Arial" w:hAnsi="Arial" w:cs="Arial"/>
          <w:color w:val="000000"/>
          <w:sz w:val="22"/>
          <w:szCs w:val="22"/>
        </w:rPr>
        <w:t>Dates</w:t>
      </w:r>
    </w:p>
    <w:p w14:paraId="02E453FD" w14:textId="43CB5887" w:rsidR="00D600BA" w:rsidRDefault="00D600BA" w:rsidP="00BF787A">
      <w:pPr>
        <w:numPr>
          <w:ilvl w:val="0"/>
          <w:numId w:val="8"/>
        </w:numPr>
        <w:pBdr>
          <w:top w:val="nil"/>
          <w:left w:val="nil"/>
          <w:bottom w:val="nil"/>
          <w:right w:val="nil"/>
          <w:between w:val="nil"/>
        </w:pBdr>
        <w:spacing w:before="240"/>
        <w:rPr>
          <w:rFonts w:ascii="Arial" w:eastAsia="Arial" w:hAnsi="Arial" w:cs="Arial"/>
          <w:color w:val="000000"/>
          <w:sz w:val="22"/>
          <w:szCs w:val="22"/>
        </w:rPr>
      </w:pPr>
      <w:r>
        <w:rPr>
          <w:rFonts w:ascii="Arial" w:eastAsia="Arial" w:hAnsi="Arial" w:cs="Arial"/>
          <w:color w:val="000000"/>
          <w:sz w:val="22"/>
          <w:szCs w:val="22"/>
        </w:rPr>
        <w:t>Recruit Your Volunteer Group</w:t>
      </w:r>
    </w:p>
    <w:p w14:paraId="6B100AB5" w14:textId="352DCDBB" w:rsidR="0043099C" w:rsidRPr="00D600BA" w:rsidRDefault="0043099C" w:rsidP="00BF787A">
      <w:pPr>
        <w:numPr>
          <w:ilvl w:val="0"/>
          <w:numId w:val="8"/>
        </w:numPr>
        <w:pBdr>
          <w:top w:val="nil"/>
          <w:left w:val="nil"/>
          <w:bottom w:val="nil"/>
          <w:right w:val="nil"/>
          <w:between w:val="nil"/>
        </w:pBdr>
        <w:spacing w:before="240"/>
        <w:rPr>
          <w:rFonts w:ascii="Arial" w:eastAsia="Arial" w:hAnsi="Arial" w:cs="Arial"/>
          <w:color w:val="000000"/>
          <w:sz w:val="22"/>
          <w:szCs w:val="22"/>
        </w:rPr>
      </w:pPr>
      <w:r>
        <w:rPr>
          <w:rFonts w:ascii="Arial" w:eastAsia="Arial" w:hAnsi="Arial" w:cs="Arial"/>
          <w:color w:val="000000"/>
          <w:sz w:val="22"/>
          <w:szCs w:val="22"/>
        </w:rPr>
        <w:t xml:space="preserve">Donate Online </w:t>
      </w:r>
    </w:p>
    <w:p w14:paraId="4E31455D" w14:textId="5778791E" w:rsidR="004164C3" w:rsidRDefault="00D600BA" w:rsidP="00BF787A">
      <w:pPr>
        <w:numPr>
          <w:ilvl w:val="0"/>
          <w:numId w:val="8"/>
        </w:numPr>
        <w:pBdr>
          <w:top w:val="nil"/>
          <w:left w:val="nil"/>
          <w:bottom w:val="nil"/>
          <w:right w:val="nil"/>
          <w:between w:val="nil"/>
        </w:pBdr>
        <w:spacing w:before="240"/>
        <w:rPr>
          <w:rFonts w:ascii="Arial" w:eastAsia="Arial" w:hAnsi="Arial" w:cs="Arial"/>
          <w:color w:val="000000"/>
          <w:sz w:val="22"/>
          <w:szCs w:val="22"/>
        </w:rPr>
      </w:pPr>
      <w:r>
        <w:rPr>
          <w:rFonts w:ascii="Arial" w:eastAsia="Arial" w:hAnsi="Arial" w:cs="Arial"/>
          <w:color w:val="000000"/>
          <w:sz w:val="22"/>
          <w:szCs w:val="22"/>
        </w:rPr>
        <w:t xml:space="preserve">Prepare Your Planting </w:t>
      </w:r>
      <w:r w:rsidR="0043099C">
        <w:rPr>
          <w:rFonts w:ascii="Arial" w:eastAsia="Arial" w:hAnsi="Arial" w:cs="Arial"/>
          <w:color w:val="000000"/>
          <w:sz w:val="22"/>
          <w:szCs w:val="22"/>
        </w:rPr>
        <w:t>Bed</w:t>
      </w:r>
    </w:p>
    <w:p w14:paraId="7C917CA6" w14:textId="48697C78" w:rsidR="004164C3" w:rsidRPr="00166CB3" w:rsidRDefault="0043099C" w:rsidP="00BF787A">
      <w:pPr>
        <w:numPr>
          <w:ilvl w:val="0"/>
          <w:numId w:val="8"/>
        </w:numPr>
        <w:pBdr>
          <w:top w:val="nil"/>
          <w:left w:val="nil"/>
          <w:bottom w:val="nil"/>
          <w:right w:val="nil"/>
          <w:between w:val="nil"/>
        </w:pBdr>
        <w:spacing w:before="240"/>
        <w:rPr>
          <w:rFonts w:ascii="Arial" w:eastAsia="Arial" w:hAnsi="Arial" w:cs="Arial"/>
          <w:color w:val="000000"/>
          <w:sz w:val="22"/>
          <w:szCs w:val="22"/>
        </w:rPr>
      </w:pPr>
      <w:r w:rsidRPr="00166CB3">
        <w:rPr>
          <w:rFonts w:ascii="Arial" w:eastAsia="Arial" w:hAnsi="Arial" w:cs="Arial"/>
          <w:bCs/>
          <w:color w:val="000000"/>
          <w:sz w:val="22"/>
          <w:szCs w:val="22"/>
        </w:rPr>
        <w:t>Plant Your Bulbs</w:t>
      </w:r>
      <w:r w:rsidRPr="00166CB3">
        <w:rPr>
          <w:rFonts w:ascii="Arial" w:eastAsia="Arial" w:hAnsi="Arial" w:cs="Arial"/>
          <w:color w:val="000000"/>
          <w:sz w:val="22"/>
          <w:szCs w:val="22"/>
        </w:rPr>
        <w:t xml:space="preserve"> </w:t>
      </w:r>
    </w:p>
    <w:p w14:paraId="11D8F1D8" w14:textId="1CAE0EA1" w:rsidR="00BF787A" w:rsidRDefault="00BF787A" w:rsidP="00BF787A">
      <w:pPr>
        <w:numPr>
          <w:ilvl w:val="0"/>
          <w:numId w:val="8"/>
        </w:numPr>
        <w:pBdr>
          <w:top w:val="nil"/>
          <w:left w:val="nil"/>
          <w:bottom w:val="nil"/>
          <w:right w:val="nil"/>
          <w:between w:val="nil"/>
        </w:pBdr>
        <w:spacing w:before="240"/>
        <w:rPr>
          <w:rFonts w:ascii="Arial" w:eastAsia="Arial" w:hAnsi="Arial" w:cs="Arial"/>
          <w:color w:val="000000"/>
          <w:sz w:val="22"/>
          <w:szCs w:val="22"/>
        </w:rPr>
      </w:pPr>
      <w:r>
        <w:rPr>
          <w:rFonts w:ascii="Arial" w:eastAsia="Arial" w:hAnsi="Arial" w:cs="Arial"/>
          <w:color w:val="000000"/>
          <w:sz w:val="22"/>
          <w:szCs w:val="22"/>
        </w:rPr>
        <w:t>Daffodil Care and Maintenance</w:t>
      </w:r>
    </w:p>
    <w:p w14:paraId="7467E1CA" w14:textId="77777777" w:rsidR="004164C3" w:rsidRDefault="004164C3">
      <w:pPr>
        <w:pBdr>
          <w:top w:val="nil"/>
          <w:left w:val="nil"/>
          <w:bottom w:val="nil"/>
          <w:right w:val="nil"/>
          <w:between w:val="nil"/>
        </w:pBdr>
        <w:rPr>
          <w:rFonts w:ascii="Arial" w:eastAsia="Arial" w:hAnsi="Arial" w:cs="Arial"/>
          <w:color w:val="000000"/>
          <w:sz w:val="22"/>
          <w:szCs w:val="22"/>
        </w:rPr>
      </w:pPr>
    </w:p>
    <w:p w14:paraId="3E133B19" w14:textId="77777777" w:rsidR="00AF1EDC" w:rsidRDefault="00AF1EDC">
      <w:pPr>
        <w:numPr>
          <w:ilvl w:val="0"/>
          <w:numId w:val="5"/>
        </w:numPr>
        <w:pBdr>
          <w:top w:val="nil"/>
          <w:left w:val="nil"/>
          <w:bottom w:val="nil"/>
          <w:right w:val="nil"/>
          <w:between w:val="nil"/>
        </w:pBdr>
        <w:rPr>
          <w:rFonts w:ascii="Arial" w:eastAsia="Arial" w:hAnsi="Arial" w:cs="Arial"/>
          <w:b/>
          <w:color w:val="000000"/>
          <w:sz w:val="26"/>
          <w:szCs w:val="26"/>
        </w:rPr>
      </w:pPr>
      <w:r>
        <w:rPr>
          <w:rFonts w:ascii="Arial" w:eastAsia="Arial" w:hAnsi="Arial" w:cs="Arial"/>
          <w:b/>
          <w:color w:val="000000"/>
          <w:sz w:val="26"/>
          <w:szCs w:val="26"/>
        </w:rPr>
        <w:br w:type="page"/>
      </w:r>
    </w:p>
    <w:p w14:paraId="504DFB64" w14:textId="0AB1BEE5" w:rsidR="004164C3" w:rsidRPr="00BF787A" w:rsidRDefault="00151472" w:rsidP="00BF787A">
      <w:pPr>
        <w:pStyle w:val="ListParagraph"/>
        <w:numPr>
          <w:ilvl w:val="1"/>
          <w:numId w:val="5"/>
        </w:numPr>
        <w:pBdr>
          <w:top w:val="nil"/>
          <w:left w:val="nil"/>
          <w:bottom w:val="nil"/>
          <w:right w:val="nil"/>
          <w:between w:val="nil"/>
        </w:pBdr>
        <w:rPr>
          <w:rFonts w:ascii="Arial" w:eastAsia="Arial" w:hAnsi="Arial" w:cs="Arial"/>
          <w:b/>
          <w:color w:val="000000"/>
          <w:sz w:val="26"/>
          <w:szCs w:val="26"/>
        </w:rPr>
      </w:pPr>
      <w:r w:rsidRPr="00BF787A">
        <w:rPr>
          <w:rFonts w:ascii="Arial" w:eastAsia="Arial" w:hAnsi="Arial" w:cs="Arial"/>
          <w:b/>
          <w:color w:val="000000"/>
          <w:sz w:val="26"/>
          <w:szCs w:val="26"/>
        </w:rPr>
        <w:lastRenderedPageBreak/>
        <w:t>Site Selection</w:t>
      </w:r>
    </w:p>
    <w:p w14:paraId="5AB212A7" w14:textId="77777777" w:rsidR="004164C3" w:rsidRDefault="004164C3">
      <w:pPr>
        <w:pBdr>
          <w:top w:val="nil"/>
          <w:left w:val="nil"/>
          <w:bottom w:val="nil"/>
          <w:right w:val="nil"/>
          <w:between w:val="nil"/>
        </w:pBdr>
        <w:rPr>
          <w:rFonts w:ascii="Arial" w:eastAsia="Arial" w:hAnsi="Arial" w:cs="Arial"/>
          <w:color w:val="000000"/>
          <w:sz w:val="16"/>
          <w:szCs w:val="16"/>
        </w:rPr>
      </w:pPr>
    </w:p>
    <w:p w14:paraId="2FEAC139" w14:textId="254A4F94" w:rsidR="00F55F0D" w:rsidRDefault="00031F96" w:rsidP="00F55F0D">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Get p</w:t>
      </w:r>
      <w:r w:rsidR="00F55F0D">
        <w:rPr>
          <w:rFonts w:ascii="Arial" w:eastAsia="Arial" w:hAnsi="Arial" w:cs="Arial"/>
          <w:color w:val="000000"/>
          <w:sz w:val="22"/>
          <w:szCs w:val="22"/>
        </w:rPr>
        <w:t>ermission from property owner</w:t>
      </w:r>
    </w:p>
    <w:p w14:paraId="5C036CF0" w14:textId="25FCA097" w:rsidR="00F55F0D" w:rsidRDefault="00031F96" w:rsidP="00F55F0D">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site must be a</w:t>
      </w:r>
      <w:r w:rsidR="00F55F0D">
        <w:rPr>
          <w:rFonts w:ascii="Arial" w:eastAsia="Arial" w:hAnsi="Arial" w:cs="Arial"/>
          <w:color w:val="000000"/>
          <w:sz w:val="22"/>
          <w:szCs w:val="22"/>
        </w:rPr>
        <w:t xml:space="preserve">ble to </w:t>
      </w:r>
      <w:r>
        <w:rPr>
          <w:rFonts w:ascii="Arial" w:eastAsia="Arial" w:hAnsi="Arial" w:cs="Arial"/>
          <w:color w:val="000000"/>
          <w:sz w:val="22"/>
          <w:szCs w:val="22"/>
        </w:rPr>
        <w:t xml:space="preserve">be </w:t>
      </w:r>
      <w:r w:rsidR="00F55F0D">
        <w:rPr>
          <w:rFonts w:ascii="Arial" w:eastAsia="Arial" w:hAnsi="Arial" w:cs="Arial"/>
          <w:color w:val="000000"/>
          <w:sz w:val="22"/>
          <w:szCs w:val="22"/>
        </w:rPr>
        <w:t>access</w:t>
      </w:r>
      <w:r>
        <w:rPr>
          <w:rFonts w:ascii="Arial" w:eastAsia="Arial" w:hAnsi="Arial" w:cs="Arial"/>
          <w:color w:val="000000"/>
          <w:sz w:val="22"/>
          <w:szCs w:val="22"/>
        </w:rPr>
        <w:t>ed</w:t>
      </w:r>
      <w:r w:rsidR="00F55F0D">
        <w:rPr>
          <w:rFonts w:ascii="Arial" w:eastAsia="Arial" w:hAnsi="Arial" w:cs="Arial"/>
          <w:color w:val="000000"/>
          <w:sz w:val="22"/>
          <w:szCs w:val="22"/>
        </w:rPr>
        <w:t xml:space="preserve"> and view</w:t>
      </w:r>
      <w:r>
        <w:rPr>
          <w:rFonts w:ascii="Arial" w:eastAsia="Arial" w:hAnsi="Arial" w:cs="Arial"/>
          <w:color w:val="000000"/>
          <w:sz w:val="22"/>
          <w:szCs w:val="22"/>
        </w:rPr>
        <w:t>ed</w:t>
      </w:r>
      <w:r w:rsidR="00F55F0D">
        <w:rPr>
          <w:rFonts w:ascii="Arial" w:eastAsia="Arial" w:hAnsi="Arial" w:cs="Arial"/>
          <w:color w:val="000000"/>
          <w:sz w:val="22"/>
          <w:szCs w:val="22"/>
        </w:rPr>
        <w:t xml:space="preserve"> by the public</w:t>
      </w:r>
    </w:p>
    <w:p w14:paraId="7C827D03"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200 square feet (approximately the size of a large parking space) will accommodate 1,000 bulbs.</w:t>
      </w:r>
    </w:p>
    <w:p w14:paraId="3502CEF5"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Choose a spot receiving at least six hours of full sun daily, from late winter through mid-spring. Light shade in late spring is beneficial for many late season bloomers – the shade helps the flowers retain their color. Insufficient sunlight will diminish blooming dramatically.</w:t>
      </w:r>
    </w:p>
    <w:p w14:paraId="47CA5203"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Daffodils do not enjoy sitting in wet soil. Choose a location that is well-drained or the bulbs will rot.</w:t>
      </w:r>
    </w:p>
    <w:p w14:paraId="37B92218"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planting bed can be any shape. The key is to mass the bulbs together for best flower power effect!</w:t>
      </w:r>
    </w:p>
    <w:p w14:paraId="545DC6DD"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can split the bulbs into multiple beds. For example, two beds of 500 bulbs each, or three beds of 333 bulbs each, or any combination equaling 1,00</w:t>
      </w:r>
      <w:r>
        <w:rPr>
          <w:rFonts w:ascii="Arial" w:eastAsia="Arial" w:hAnsi="Arial" w:cs="Arial"/>
          <w:sz w:val="22"/>
          <w:szCs w:val="22"/>
        </w:rPr>
        <w:t>0</w:t>
      </w:r>
      <w:r>
        <w:rPr>
          <w:rFonts w:ascii="Arial" w:eastAsia="Arial" w:hAnsi="Arial" w:cs="Arial"/>
          <w:color w:val="000000"/>
          <w:sz w:val="22"/>
          <w:szCs w:val="22"/>
        </w:rPr>
        <w:t>.</w:t>
      </w:r>
    </w:p>
    <w:p w14:paraId="2CA2E574"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It can be the extension of an existing bed. Daffodils in front of existing shrubs look great!</w:t>
      </w:r>
    </w:p>
    <w:p w14:paraId="00494C77" w14:textId="77777777" w:rsidR="004164C3" w:rsidRDefault="004164C3">
      <w:pPr>
        <w:pBdr>
          <w:top w:val="nil"/>
          <w:left w:val="nil"/>
          <w:bottom w:val="nil"/>
          <w:right w:val="nil"/>
          <w:between w:val="nil"/>
        </w:pBdr>
        <w:spacing w:after="288"/>
        <w:rPr>
          <w:rFonts w:ascii="Arial" w:eastAsia="Arial" w:hAnsi="Arial" w:cs="Arial"/>
          <w:b/>
          <w:color w:val="000000"/>
          <w:sz w:val="22"/>
          <w:szCs w:val="22"/>
          <w:shd w:val="clear" w:color="auto" w:fill="FEFEFE"/>
        </w:rPr>
      </w:pPr>
    </w:p>
    <w:p w14:paraId="170722FC" w14:textId="08B0AA6F" w:rsidR="004164C3" w:rsidRPr="006B5E09" w:rsidRDefault="00151472" w:rsidP="006B5E09">
      <w:pPr>
        <w:pStyle w:val="ListParagraph"/>
        <w:numPr>
          <w:ilvl w:val="0"/>
          <w:numId w:val="5"/>
        </w:numPr>
        <w:pBdr>
          <w:top w:val="nil"/>
          <w:left w:val="nil"/>
          <w:bottom w:val="nil"/>
          <w:right w:val="nil"/>
          <w:between w:val="nil"/>
        </w:pBdr>
        <w:rPr>
          <w:rFonts w:ascii="Arial" w:eastAsia="Arial" w:hAnsi="Arial" w:cs="Arial"/>
          <w:b/>
          <w:color w:val="000000"/>
          <w:sz w:val="26"/>
          <w:szCs w:val="26"/>
        </w:rPr>
      </w:pPr>
      <w:r w:rsidRPr="006B5E09">
        <w:rPr>
          <w:rFonts w:ascii="Arial" w:eastAsia="Arial" w:hAnsi="Arial" w:cs="Arial"/>
          <w:b/>
          <w:color w:val="000000"/>
          <w:sz w:val="26"/>
          <w:szCs w:val="26"/>
        </w:rPr>
        <w:t xml:space="preserve">Set Your </w:t>
      </w:r>
      <w:r w:rsidR="00D600BA" w:rsidRPr="006B5E09">
        <w:rPr>
          <w:rFonts w:ascii="Arial" w:eastAsia="Arial" w:hAnsi="Arial" w:cs="Arial"/>
          <w:b/>
          <w:color w:val="000000"/>
          <w:sz w:val="26"/>
          <w:szCs w:val="26"/>
        </w:rPr>
        <w:t xml:space="preserve">Key </w:t>
      </w:r>
      <w:r w:rsidRPr="006B5E09">
        <w:rPr>
          <w:rFonts w:ascii="Arial" w:eastAsia="Arial" w:hAnsi="Arial" w:cs="Arial"/>
          <w:b/>
          <w:color w:val="000000"/>
          <w:sz w:val="26"/>
          <w:szCs w:val="26"/>
        </w:rPr>
        <w:t>Dates</w:t>
      </w:r>
    </w:p>
    <w:p w14:paraId="07D5E868" w14:textId="77777777" w:rsidR="004164C3" w:rsidRDefault="004164C3">
      <w:pPr>
        <w:pBdr>
          <w:top w:val="nil"/>
          <w:left w:val="nil"/>
          <w:bottom w:val="nil"/>
          <w:right w:val="nil"/>
          <w:between w:val="nil"/>
        </w:pBdr>
        <w:rPr>
          <w:rFonts w:ascii="Arial" w:eastAsia="Arial" w:hAnsi="Arial" w:cs="Arial"/>
          <w:color w:val="000000"/>
          <w:sz w:val="14"/>
          <w:szCs w:val="14"/>
        </w:rPr>
      </w:pPr>
    </w:p>
    <w:p w14:paraId="34418ADF" w14:textId="7A52DC72" w:rsidR="004164C3" w:rsidRDefault="0055668A">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Register as a Partner, Reserve </w:t>
      </w:r>
      <w:r w:rsidR="00151472">
        <w:rPr>
          <w:rFonts w:ascii="Arial" w:eastAsia="Arial" w:hAnsi="Arial" w:cs="Arial"/>
          <w:b/>
          <w:color w:val="000000"/>
          <w:sz w:val="22"/>
          <w:szCs w:val="22"/>
        </w:rPr>
        <w:t>your Daffodil Bulbs</w:t>
      </w:r>
      <w:r w:rsidR="008C0541">
        <w:rPr>
          <w:rFonts w:ascii="Arial" w:eastAsia="Arial" w:hAnsi="Arial" w:cs="Arial"/>
          <w:b/>
          <w:color w:val="000000"/>
          <w:sz w:val="22"/>
          <w:szCs w:val="22"/>
        </w:rPr>
        <w:t>, Donate</w:t>
      </w:r>
    </w:p>
    <w:p w14:paraId="19A5DA2F" w14:textId="7E918CDB" w:rsidR="0055668A" w:rsidRDefault="0055668A">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Register</w:t>
      </w:r>
      <w:r w:rsidR="008C0541">
        <w:rPr>
          <w:rFonts w:ascii="Arial" w:eastAsia="Arial" w:hAnsi="Arial" w:cs="Arial"/>
          <w:color w:val="000000"/>
          <w:sz w:val="22"/>
          <w:szCs w:val="22"/>
        </w:rPr>
        <w:t xml:space="preserve"> online:  </w:t>
      </w:r>
      <w:hyperlink r:id="rId8" w:history="1">
        <w:r w:rsidR="008C0541" w:rsidRPr="00B77E4D">
          <w:rPr>
            <w:rStyle w:val="Hyperlink"/>
            <w:rFonts w:ascii="Arial" w:eastAsia="Arial" w:hAnsi="Arial" w:cs="Arial"/>
            <w:sz w:val="22"/>
            <w:szCs w:val="22"/>
          </w:rPr>
          <w:t>https://www.johnscreekbeautification.org/daffodils4hope</w:t>
        </w:r>
      </w:hyperlink>
      <w:r w:rsidR="008C0541">
        <w:rPr>
          <w:rFonts w:ascii="Arial" w:eastAsia="Arial" w:hAnsi="Arial" w:cs="Arial"/>
          <w:color w:val="000000"/>
          <w:sz w:val="22"/>
          <w:szCs w:val="22"/>
        </w:rPr>
        <w:t>, Click on “Become a Planting Partner”</w:t>
      </w:r>
    </w:p>
    <w:p w14:paraId="517955AC" w14:textId="26F4D541"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Deadline: June 15th.</w:t>
      </w:r>
    </w:p>
    <w:p w14:paraId="2D2DA493" w14:textId="4F25F889"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 donation </w:t>
      </w:r>
      <w:r w:rsidR="008C0541">
        <w:rPr>
          <w:rFonts w:ascii="Arial" w:eastAsia="Arial" w:hAnsi="Arial" w:cs="Arial"/>
          <w:color w:val="000000"/>
          <w:sz w:val="22"/>
          <w:szCs w:val="22"/>
        </w:rPr>
        <w:t>will reserve</w:t>
      </w:r>
      <w:r>
        <w:rPr>
          <w:rFonts w:ascii="Arial" w:eastAsia="Arial" w:hAnsi="Arial" w:cs="Arial"/>
          <w:color w:val="000000"/>
          <w:sz w:val="22"/>
          <w:szCs w:val="22"/>
        </w:rPr>
        <w:t xml:space="preserve"> 1,000 bulbs and one D4H sign.</w:t>
      </w:r>
    </w:p>
    <w:p w14:paraId="4B0F55D9" w14:textId="2E92ACEC"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Additional signs can be ordered   </w:t>
      </w:r>
      <w:r w:rsidR="0055668A">
        <w:rPr>
          <w:rFonts w:ascii="Arial" w:eastAsia="Arial" w:hAnsi="Arial" w:cs="Arial"/>
          <w:color w:val="000000"/>
          <w:sz w:val="22"/>
          <w:szCs w:val="22"/>
        </w:rPr>
        <w:t>$25.00</w:t>
      </w:r>
      <w:r>
        <w:rPr>
          <w:rFonts w:ascii="Arial" w:eastAsia="Arial" w:hAnsi="Arial" w:cs="Arial"/>
          <w:color w:val="000000"/>
          <w:sz w:val="22"/>
          <w:szCs w:val="22"/>
        </w:rPr>
        <w:t>/sign.</w:t>
      </w:r>
    </w:p>
    <w:p w14:paraId="265D3362" w14:textId="77777777" w:rsidR="004164C3" w:rsidRDefault="004164C3">
      <w:pPr>
        <w:pBdr>
          <w:top w:val="nil"/>
          <w:left w:val="nil"/>
          <w:bottom w:val="nil"/>
          <w:right w:val="nil"/>
          <w:between w:val="nil"/>
        </w:pBdr>
        <w:rPr>
          <w:rFonts w:ascii="Arial" w:eastAsia="Arial" w:hAnsi="Arial" w:cs="Arial"/>
          <w:color w:val="000000"/>
          <w:sz w:val="14"/>
          <w:szCs w:val="14"/>
        </w:rPr>
      </w:pPr>
    </w:p>
    <w:p w14:paraId="6089105D" w14:textId="5051E0BC" w:rsidR="004164C3" w:rsidRDefault="008C0541">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Plan your date for </w:t>
      </w:r>
      <w:r w:rsidR="0010083B">
        <w:rPr>
          <w:rFonts w:ascii="Arial" w:eastAsia="Arial" w:hAnsi="Arial" w:cs="Arial"/>
          <w:b/>
          <w:color w:val="000000"/>
          <w:sz w:val="22"/>
          <w:szCs w:val="22"/>
        </w:rPr>
        <w:t>s</w:t>
      </w:r>
      <w:r w:rsidR="00151472">
        <w:rPr>
          <w:rFonts w:ascii="Arial" w:eastAsia="Arial" w:hAnsi="Arial" w:cs="Arial"/>
          <w:b/>
          <w:color w:val="000000"/>
          <w:sz w:val="22"/>
          <w:szCs w:val="22"/>
        </w:rPr>
        <w:t xml:space="preserve">ite </w:t>
      </w:r>
      <w:r w:rsidR="0010083B">
        <w:rPr>
          <w:rFonts w:ascii="Arial" w:eastAsia="Arial" w:hAnsi="Arial" w:cs="Arial"/>
          <w:b/>
          <w:color w:val="000000"/>
          <w:sz w:val="22"/>
          <w:szCs w:val="22"/>
        </w:rPr>
        <w:t>p</w:t>
      </w:r>
      <w:r w:rsidR="00151472">
        <w:rPr>
          <w:rFonts w:ascii="Arial" w:eastAsia="Arial" w:hAnsi="Arial" w:cs="Arial"/>
          <w:b/>
          <w:color w:val="000000"/>
          <w:sz w:val="22"/>
          <w:szCs w:val="22"/>
        </w:rPr>
        <w:t>reparation</w:t>
      </w:r>
    </w:p>
    <w:p w14:paraId="0545B0DB"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Prepping your selected site can be accomplished anytime of year</w:t>
      </w:r>
      <w:r>
        <w:rPr>
          <w:rFonts w:ascii="Arial" w:eastAsia="Arial" w:hAnsi="Arial" w:cs="Arial"/>
          <w:sz w:val="22"/>
          <w:szCs w:val="22"/>
        </w:rPr>
        <w:t>.</w:t>
      </w:r>
    </w:p>
    <w:p w14:paraId="79BAE6B5" w14:textId="3F1092B9" w:rsidR="004164C3" w:rsidRPr="00EC7642" w:rsidRDefault="00151472" w:rsidP="00EC764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Depending on the number of volunteers, plan for at least a half days work</w:t>
      </w:r>
    </w:p>
    <w:p w14:paraId="1231B334" w14:textId="77777777" w:rsidR="004164C3" w:rsidRDefault="004164C3">
      <w:pPr>
        <w:pBdr>
          <w:top w:val="nil"/>
          <w:left w:val="nil"/>
          <w:bottom w:val="nil"/>
          <w:right w:val="nil"/>
          <w:between w:val="nil"/>
        </w:pBdr>
        <w:rPr>
          <w:rFonts w:ascii="Arial" w:eastAsia="Arial" w:hAnsi="Arial" w:cs="Arial"/>
          <w:b/>
          <w:sz w:val="22"/>
          <w:szCs w:val="22"/>
        </w:rPr>
      </w:pPr>
    </w:p>
    <w:p w14:paraId="17B498B3" w14:textId="5070BE4B" w:rsidR="004164C3" w:rsidRDefault="008C0541">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Pick</w:t>
      </w:r>
      <w:r w:rsidR="0010083B">
        <w:rPr>
          <w:rFonts w:ascii="Arial" w:eastAsia="Arial" w:hAnsi="Arial" w:cs="Arial"/>
          <w:b/>
          <w:color w:val="000000"/>
          <w:sz w:val="22"/>
          <w:szCs w:val="22"/>
        </w:rPr>
        <w:t xml:space="preserve"> your bulb planting date </w:t>
      </w:r>
    </w:p>
    <w:p w14:paraId="0652D775" w14:textId="15DA143E"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Georgia, spring-flowering bulbs can be planted from October through November. You can successfully plant them as late as December but the later you wait after October the less </w:t>
      </w:r>
      <w:r w:rsidR="0010083B">
        <w:rPr>
          <w:rFonts w:ascii="Arial" w:eastAsia="Arial" w:hAnsi="Arial" w:cs="Arial"/>
          <w:color w:val="000000"/>
          <w:sz w:val="22"/>
          <w:szCs w:val="22"/>
        </w:rPr>
        <w:t>time</w:t>
      </w:r>
      <w:r>
        <w:rPr>
          <w:rFonts w:ascii="Arial" w:eastAsia="Arial" w:hAnsi="Arial" w:cs="Arial"/>
          <w:color w:val="000000"/>
          <w:sz w:val="22"/>
          <w:szCs w:val="22"/>
        </w:rPr>
        <w:t xml:space="preserve"> the bulbs will</w:t>
      </w:r>
      <w:r w:rsidR="0010083B">
        <w:rPr>
          <w:rFonts w:ascii="Arial" w:eastAsia="Arial" w:hAnsi="Arial" w:cs="Arial"/>
          <w:color w:val="000000"/>
          <w:sz w:val="22"/>
          <w:szCs w:val="22"/>
        </w:rPr>
        <w:t xml:space="preserve"> have</w:t>
      </w:r>
      <w:r>
        <w:rPr>
          <w:rFonts w:ascii="Arial" w:eastAsia="Arial" w:hAnsi="Arial" w:cs="Arial"/>
          <w:color w:val="000000"/>
          <w:sz w:val="22"/>
          <w:szCs w:val="22"/>
        </w:rPr>
        <w:t xml:space="preserve"> to establish themselves.</w:t>
      </w:r>
    </w:p>
    <w:p w14:paraId="33206179" w14:textId="77777777" w:rsidR="004164C3" w:rsidRDefault="004164C3">
      <w:pPr>
        <w:pBdr>
          <w:top w:val="nil"/>
          <w:left w:val="nil"/>
          <w:bottom w:val="nil"/>
          <w:right w:val="nil"/>
          <w:between w:val="nil"/>
        </w:pBdr>
        <w:ind w:left="180"/>
        <w:rPr>
          <w:rFonts w:ascii="Arial" w:eastAsia="Arial" w:hAnsi="Arial" w:cs="Arial"/>
          <w:sz w:val="22"/>
          <w:szCs w:val="22"/>
        </w:rPr>
      </w:pPr>
    </w:p>
    <w:p w14:paraId="7C481ABF" w14:textId="5462ADA5" w:rsidR="004164C3" w:rsidRPr="00BF787A" w:rsidRDefault="00EC7642" w:rsidP="00BF787A">
      <w:pPr>
        <w:pStyle w:val="ListParagraph"/>
        <w:numPr>
          <w:ilvl w:val="0"/>
          <w:numId w:val="5"/>
        </w:numPr>
        <w:pBdr>
          <w:top w:val="nil"/>
          <w:left w:val="nil"/>
          <w:bottom w:val="nil"/>
          <w:right w:val="nil"/>
          <w:between w:val="nil"/>
        </w:pBdr>
        <w:rPr>
          <w:rFonts w:ascii="Arial" w:eastAsia="Arial" w:hAnsi="Arial" w:cs="Arial"/>
          <w:b/>
          <w:color w:val="000000"/>
          <w:sz w:val="26"/>
          <w:szCs w:val="26"/>
        </w:rPr>
      </w:pPr>
      <w:r w:rsidRPr="00BF787A">
        <w:rPr>
          <w:rFonts w:ascii="Arial" w:eastAsia="Arial" w:hAnsi="Arial" w:cs="Arial"/>
          <w:b/>
          <w:color w:val="000000"/>
          <w:sz w:val="26"/>
          <w:szCs w:val="26"/>
        </w:rPr>
        <w:t>Recruit Your Volunteer Group</w:t>
      </w:r>
    </w:p>
    <w:p w14:paraId="46CBE237" w14:textId="0FE5C45E" w:rsidR="00D600BA" w:rsidRDefault="00D600BA" w:rsidP="00EC7642">
      <w:pPr>
        <w:pStyle w:val="ListParagraph"/>
        <w:numPr>
          <w:ilvl w:val="1"/>
          <w:numId w:val="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Don’t forget to recruit energetic volunteers for your prep day.  A successful ground prep ensures an enjoyable planting day and beautiful, lasting blooms for years to come</w:t>
      </w:r>
    </w:p>
    <w:p w14:paraId="5CE98A66" w14:textId="1A4D7681" w:rsidR="00EC7642" w:rsidRDefault="00D600BA" w:rsidP="00EC7642">
      <w:pPr>
        <w:pStyle w:val="ListParagraph"/>
        <w:numPr>
          <w:ilvl w:val="1"/>
          <w:numId w:val="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Planting Day: </w:t>
      </w:r>
      <w:r w:rsidR="00EC7642" w:rsidRPr="00F55F0D">
        <w:rPr>
          <w:rFonts w:ascii="Arial" w:eastAsia="Arial" w:hAnsi="Arial" w:cs="Arial"/>
          <w:color w:val="000000"/>
          <w:sz w:val="22"/>
          <w:szCs w:val="22"/>
        </w:rPr>
        <w:t xml:space="preserve">Plan on 1-2 </w:t>
      </w:r>
      <w:r w:rsidR="00EC7642">
        <w:rPr>
          <w:rFonts w:ascii="Arial" w:eastAsia="Arial" w:hAnsi="Arial" w:cs="Arial"/>
          <w:color w:val="000000"/>
          <w:sz w:val="22"/>
          <w:szCs w:val="22"/>
        </w:rPr>
        <w:t xml:space="preserve">adult </w:t>
      </w:r>
      <w:r w:rsidR="00EC7642" w:rsidRPr="00F55F0D">
        <w:rPr>
          <w:rFonts w:ascii="Arial" w:eastAsia="Arial" w:hAnsi="Arial" w:cs="Arial"/>
          <w:color w:val="000000"/>
          <w:sz w:val="22"/>
          <w:szCs w:val="22"/>
        </w:rPr>
        <w:t>volunteer</w:t>
      </w:r>
      <w:r w:rsidR="00EC7642">
        <w:rPr>
          <w:rFonts w:ascii="Arial" w:eastAsia="Arial" w:hAnsi="Arial" w:cs="Arial"/>
          <w:color w:val="000000"/>
          <w:sz w:val="22"/>
          <w:szCs w:val="22"/>
        </w:rPr>
        <w:t>s</w:t>
      </w:r>
      <w:r w:rsidR="00EC7642" w:rsidRPr="00F55F0D">
        <w:rPr>
          <w:rFonts w:ascii="Arial" w:eastAsia="Arial" w:hAnsi="Arial" w:cs="Arial"/>
          <w:color w:val="000000"/>
          <w:sz w:val="22"/>
          <w:szCs w:val="22"/>
        </w:rPr>
        <w:t xml:space="preserve"> per 100 bulbs, depending on</w:t>
      </w:r>
      <w:r w:rsidR="00EC7642">
        <w:rPr>
          <w:rFonts w:ascii="Arial" w:eastAsia="Arial" w:hAnsi="Arial" w:cs="Arial"/>
          <w:color w:val="000000"/>
          <w:sz w:val="22"/>
          <w:szCs w:val="22"/>
        </w:rPr>
        <w:t xml:space="preserve"> volunteer’s age and</w:t>
      </w:r>
      <w:r w:rsidR="00EC7642" w:rsidRPr="00F55F0D">
        <w:rPr>
          <w:rFonts w:ascii="Arial" w:eastAsia="Arial" w:hAnsi="Arial" w:cs="Arial"/>
          <w:color w:val="000000"/>
          <w:sz w:val="22"/>
          <w:szCs w:val="22"/>
        </w:rPr>
        <w:t xml:space="preserve"> gardening skill</w:t>
      </w:r>
      <w:r w:rsidR="00EC7642">
        <w:rPr>
          <w:rFonts w:ascii="Arial" w:eastAsia="Arial" w:hAnsi="Arial" w:cs="Arial"/>
          <w:color w:val="000000"/>
          <w:sz w:val="22"/>
          <w:szCs w:val="22"/>
        </w:rPr>
        <w:t xml:space="preserve">. </w:t>
      </w:r>
    </w:p>
    <w:p w14:paraId="6DD7E37C" w14:textId="7FA1DC4A" w:rsidR="00EC7642" w:rsidRDefault="00EC7642" w:rsidP="00D600BA">
      <w:pPr>
        <w:pStyle w:val="ListParagraph"/>
        <w:numPr>
          <w:ilvl w:val="2"/>
          <w:numId w:val="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Children of all ages love to plant daffodil bulbs and can be a part of this project!  Plan on an adult helping them plant about 10 or so each.</w:t>
      </w:r>
    </w:p>
    <w:p w14:paraId="7F8D06D4" w14:textId="65B01555" w:rsidR="00D600BA" w:rsidRPr="00F55F0D" w:rsidRDefault="00D600BA" w:rsidP="00D600BA">
      <w:pPr>
        <w:pStyle w:val="ListParagraph"/>
        <w:numPr>
          <w:ilvl w:val="2"/>
          <w:numId w:val="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Senior adults will enjoy this project as well.  Again, plan on allowing them to enjoy planting about 20-25 each based on their energy levels.</w:t>
      </w:r>
    </w:p>
    <w:p w14:paraId="7FF0517F" w14:textId="2F19CDBD" w:rsidR="00EC7642" w:rsidRDefault="00EC7642" w:rsidP="00EC7642">
      <w:pPr>
        <w:pBdr>
          <w:top w:val="nil"/>
          <w:left w:val="nil"/>
          <w:bottom w:val="nil"/>
          <w:right w:val="nil"/>
          <w:between w:val="nil"/>
        </w:pBdr>
        <w:rPr>
          <w:rFonts w:ascii="Arial" w:eastAsia="Arial" w:hAnsi="Arial" w:cs="Arial"/>
          <w:b/>
          <w:color w:val="000000"/>
          <w:sz w:val="26"/>
          <w:szCs w:val="26"/>
        </w:rPr>
      </w:pPr>
    </w:p>
    <w:p w14:paraId="10BC2B3A" w14:textId="46CB6BB3" w:rsidR="0043099C" w:rsidRDefault="0010083B" w:rsidP="0043099C">
      <w:pPr>
        <w:pStyle w:val="ListParagraph"/>
        <w:numPr>
          <w:ilvl w:val="0"/>
          <w:numId w:val="5"/>
        </w:numPr>
        <w:pBdr>
          <w:top w:val="nil"/>
          <w:left w:val="nil"/>
          <w:bottom w:val="nil"/>
          <w:right w:val="nil"/>
          <w:between w:val="nil"/>
        </w:pBdr>
        <w:rPr>
          <w:rFonts w:ascii="Arial" w:eastAsia="Arial" w:hAnsi="Arial" w:cs="Arial"/>
          <w:b/>
          <w:color w:val="000000"/>
          <w:sz w:val="26"/>
          <w:szCs w:val="26"/>
        </w:rPr>
      </w:pPr>
      <w:r>
        <w:rPr>
          <w:rFonts w:ascii="Arial" w:eastAsia="Arial" w:hAnsi="Arial" w:cs="Arial"/>
          <w:b/>
          <w:color w:val="000000"/>
          <w:sz w:val="26"/>
          <w:szCs w:val="26"/>
        </w:rPr>
        <w:lastRenderedPageBreak/>
        <w:t xml:space="preserve">Donate Online </w:t>
      </w:r>
    </w:p>
    <w:p w14:paraId="1965844C" w14:textId="04EF983C" w:rsidR="00031F96" w:rsidRDefault="0010083B" w:rsidP="00031F96">
      <w:pPr>
        <w:numPr>
          <w:ilvl w:val="0"/>
          <w:numId w:val="6"/>
        </w:numPr>
        <w:pBdr>
          <w:top w:val="nil"/>
          <w:left w:val="nil"/>
          <w:bottom w:val="nil"/>
          <w:right w:val="nil"/>
          <w:between w:val="nil"/>
        </w:pBdr>
        <w:rPr>
          <w:rFonts w:ascii="Arial" w:eastAsia="Arial" w:hAnsi="Arial" w:cs="Arial"/>
          <w:color w:val="000000"/>
          <w:sz w:val="22"/>
          <w:szCs w:val="22"/>
        </w:rPr>
      </w:pPr>
      <w:r w:rsidRPr="0010083B">
        <w:rPr>
          <w:rFonts w:ascii="Arial" w:eastAsia="Arial" w:hAnsi="Arial" w:cs="Arial"/>
          <w:bCs/>
          <w:color w:val="000000"/>
          <w:sz w:val="22"/>
          <w:szCs w:val="22"/>
        </w:rPr>
        <w:t>Your group will generally</w:t>
      </w:r>
      <w:r w:rsidR="00031F96">
        <w:rPr>
          <w:rFonts w:ascii="Arial" w:eastAsia="Arial" w:hAnsi="Arial" w:cs="Arial"/>
          <w:bCs/>
          <w:color w:val="000000"/>
          <w:sz w:val="22"/>
          <w:szCs w:val="22"/>
        </w:rPr>
        <w:t xml:space="preserve"> want to</w:t>
      </w:r>
      <w:r w:rsidRPr="0010083B">
        <w:rPr>
          <w:rFonts w:ascii="Arial" w:eastAsia="Arial" w:hAnsi="Arial" w:cs="Arial"/>
          <w:bCs/>
          <w:color w:val="000000"/>
          <w:sz w:val="22"/>
          <w:szCs w:val="22"/>
        </w:rPr>
        <w:t xml:space="preserve"> plant 1000 bulbs per year</w:t>
      </w:r>
      <w:r w:rsidR="00031F96">
        <w:rPr>
          <w:rFonts w:ascii="Arial" w:eastAsia="Arial" w:hAnsi="Arial" w:cs="Arial"/>
          <w:bCs/>
          <w:color w:val="000000"/>
          <w:sz w:val="22"/>
          <w:szCs w:val="22"/>
        </w:rPr>
        <w:t xml:space="preserve"> and you can reserve them </w:t>
      </w:r>
      <w:r w:rsidR="00BF787A">
        <w:rPr>
          <w:rFonts w:ascii="Arial" w:eastAsia="Arial" w:hAnsi="Arial" w:cs="Arial"/>
          <w:bCs/>
          <w:color w:val="000000"/>
          <w:sz w:val="22"/>
          <w:szCs w:val="22"/>
        </w:rPr>
        <w:t xml:space="preserve">with John Creek Beautification </w:t>
      </w:r>
      <w:r w:rsidR="00031F96">
        <w:rPr>
          <w:rFonts w:ascii="Arial" w:eastAsia="Arial" w:hAnsi="Arial" w:cs="Arial"/>
          <w:bCs/>
          <w:color w:val="000000"/>
          <w:sz w:val="22"/>
          <w:szCs w:val="22"/>
        </w:rPr>
        <w:t xml:space="preserve">during your registration sign up at </w:t>
      </w:r>
      <w:hyperlink r:id="rId9" w:history="1">
        <w:r w:rsidR="00031F96" w:rsidRPr="00B77E4D">
          <w:rPr>
            <w:rStyle w:val="Hyperlink"/>
            <w:rFonts w:ascii="Arial" w:eastAsia="Arial" w:hAnsi="Arial" w:cs="Arial"/>
            <w:sz w:val="22"/>
            <w:szCs w:val="22"/>
          </w:rPr>
          <w:t>https://www.johnscreekbeautification.org/daffodils4hope</w:t>
        </w:r>
      </w:hyperlink>
      <w:r w:rsidR="00031F96">
        <w:rPr>
          <w:rFonts w:ascii="Arial" w:eastAsia="Arial" w:hAnsi="Arial" w:cs="Arial"/>
          <w:color w:val="000000"/>
          <w:sz w:val="22"/>
          <w:szCs w:val="22"/>
        </w:rPr>
        <w:t>, Click on “Become a Planting Partner”</w:t>
      </w:r>
      <w:r w:rsidR="00BF787A">
        <w:rPr>
          <w:rFonts w:ascii="Arial" w:eastAsia="Arial" w:hAnsi="Arial" w:cs="Arial"/>
          <w:color w:val="000000"/>
          <w:sz w:val="22"/>
          <w:szCs w:val="22"/>
        </w:rPr>
        <w:t>.</w:t>
      </w:r>
    </w:p>
    <w:p w14:paraId="35A5322C" w14:textId="0FE73D78" w:rsidR="00BF787A" w:rsidRPr="00BF787A" w:rsidRDefault="00031F96" w:rsidP="00BF787A">
      <w:pPr>
        <w:pStyle w:val="ListParagraph"/>
        <w:numPr>
          <w:ilvl w:val="0"/>
          <w:numId w:val="6"/>
        </w:numPr>
        <w:pBdr>
          <w:top w:val="nil"/>
          <w:left w:val="nil"/>
          <w:bottom w:val="nil"/>
          <w:right w:val="nil"/>
          <w:between w:val="nil"/>
        </w:pBdr>
        <w:rPr>
          <w:rFonts w:ascii="Arial" w:eastAsia="Arial" w:hAnsi="Arial" w:cs="Arial"/>
          <w:bCs/>
          <w:color w:val="000000"/>
          <w:sz w:val="22"/>
          <w:szCs w:val="22"/>
        </w:rPr>
      </w:pPr>
      <w:r>
        <w:rPr>
          <w:rFonts w:ascii="Arial" w:eastAsia="Arial" w:hAnsi="Arial" w:cs="Arial"/>
          <w:bCs/>
          <w:color w:val="000000"/>
          <w:sz w:val="22"/>
          <w:szCs w:val="22"/>
        </w:rPr>
        <w:t>Please let us know if you will want to supply your own bulbs</w:t>
      </w:r>
      <w:r w:rsidR="00BF787A">
        <w:rPr>
          <w:rFonts w:ascii="Arial" w:eastAsia="Arial" w:hAnsi="Arial" w:cs="Arial"/>
          <w:bCs/>
          <w:color w:val="000000"/>
          <w:sz w:val="22"/>
          <w:szCs w:val="22"/>
        </w:rPr>
        <w:t xml:space="preserve"> for your location</w:t>
      </w:r>
      <w:r>
        <w:rPr>
          <w:rFonts w:ascii="Arial" w:eastAsia="Arial" w:hAnsi="Arial" w:cs="Arial"/>
          <w:bCs/>
          <w:color w:val="000000"/>
          <w:sz w:val="22"/>
          <w:szCs w:val="22"/>
        </w:rPr>
        <w:t>.  That’s good, too! Don’t forget to work with a reputable bulb supplier and reserve them early</w:t>
      </w:r>
      <w:r w:rsidR="00BF787A">
        <w:rPr>
          <w:rFonts w:ascii="Arial" w:eastAsia="Arial" w:hAnsi="Arial" w:cs="Arial"/>
          <w:bCs/>
          <w:color w:val="000000"/>
          <w:sz w:val="22"/>
          <w:szCs w:val="22"/>
        </w:rPr>
        <w:t xml:space="preserve">  by mid summer as supplies are limited.</w:t>
      </w:r>
    </w:p>
    <w:p w14:paraId="0BF6A8F3" w14:textId="77777777" w:rsidR="0043099C" w:rsidRPr="00EC7642" w:rsidRDefault="0043099C" w:rsidP="00EC7642">
      <w:pPr>
        <w:pBdr>
          <w:top w:val="nil"/>
          <w:left w:val="nil"/>
          <w:bottom w:val="nil"/>
          <w:right w:val="nil"/>
          <w:between w:val="nil"/>
        </w:pBdr>
        <w:rPr>
          <w:rFonts w:ascii="Arial" w:eastAsia="Arial" w:hAnsi="Arial" w:cs="Arial"/>
          <w:b/>
          <w:color w:val="000000"/>
          <w:sz w:val="26"/>
          <w:szCs w:val="26"/>
        </w:rPr>
      </w:pPr>
    </w:p>
    <w:p w14:paraId="2DB92444" w14:textId="77777777" w:rsidR="00EC7642" w:rsidRPr="00EC7642" w:rsidRDefault="00EC7642" w:rsidP="00EC7642">
      <w:pPr>
        <w:pStyle w:val="ListParagraph"/>
        <w:numPr>
          <w:ilvl w:val="0"/>
          <w:numId w:val="5"/>
        </w:numPr>
        <w:pBdr>
          <w:top w:val="nil"/>
          <w:left w:val="nil"/>
          <w:bottom w:val="nil"/>
          <w:right w:val="nil"/>
          <w:between w:val="nil"/>
        </w:pBdr>
        <w:rPr>
          <w:rFonts w:ascii="Arial" w:eastAsia="Arial" w:hAnsi="Arial" w:cs="Arial"/>
          <w:b/>
          <w:color w:val="000000"/>
          <w:sz w:val="26"/>
          <w:szCs w:val="26"/>
        </w:rPr>
      </w:pPr>
      <w:r w:rsidRPr="00EC7642">
        <w:rPr>
          <w:rFonts w:ascii="Arial" w:eastAsia="Arial" w:hAnsi="Arial" w:cs="Arial"/>
          <w:b/>
          <w:color w:val="000000"/>
          <w:sz w:val="26"/>
          <w:szCs w:val="26"/>
        </w:rPr>
        <w:t>Prepare Your Planting Bed</w:t>
      </w:r>
    </w:p>
    <w:p w14:paraId="75370FA3" w14:textId="77777777" w:rsidR="004164C3" w:rsidRDefault="004164C3">
      <w:pPr>
        <w:pBdr>
          <w:top w:val="nil"/>
          <w:left w:val="nil"/>
          <w:bottom w:val="nil"/>
          <w:right w:val="nil"/>
          <w:between w:val="nil"/>
        </w:pBdr>
        <w:rPr>
          <w:rFonts w:ascii="Arial" w:eastAsia="Arial" w:hAnsi="Arial" w:cs="Arial"/>
          <w:b/>
          <w:color w:val="000000"/>
          <w:sz w:val="14"/>
          <w:szCs w:val="14"/>
        </w:rPr>
      </w:pPr>
    </w:p>
    <w:p w14:paraId="5C5FE2F7" w14:textId="77777777" w:rsidR="004164C3" w:rsidRDefault="00151472">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roots of a plant are the foundation on which that plant thrives. The most important factor for creating good roots is good soil preparation. Good soil prep is the key to successful gardening.</w:t>
      </w:r>
    </w:p>
    <w:p w14:paraId="6592F638" w14:textId="184D25C2" w:rsidR="004164C3" w:rsidRPr="0043099C" w:rsidRDefault="00151472" w:rsidP="0043099C">
      <w:pPr>
        <w:numPr>
          <w:ilvl w:val="0"/>
          <w:numId w:val="6"/>
        </w:numPr>
        <w:pBdr>
          <w:top w:val="nil"/>
          <w:left w:val="nil"/>
          <w:bottom w:val="nil"/>
          <w:right w:val="nil"/>
          <w:between w:val="nil"/>
        </w:pBdr>
        <w:rPr>
          <w:rFonts w:ascii="Arial" w:eastAsia="Arial" w:hAnsi="Arial" w:cs="Arial"/>
          <w:color w:val="000000"/>
          <w:sz w:val="22"/>
          <w:szCs w:val="22"/>
        </w:rPr>
      </w:pPr>
      <w:r w:rsidRPr="0043099C">
        <w:rPr>
          <w:rFonts w:ascii="Arial" w:eastAsia="Arial" w:hAnsi="Arial" w:cs="Arial"/>
          <w:color w:val="000000"/>
          <w:sz w:val="22"/>
          <w:szCs w:val="22"/>
        </w:rPr>
        <w:t>Check for buried utility lines. Call Utility Locate 1(800)282-7411 at least a week ahead.</w:t>
      </w:r>
    </w:p>
    <w:p w14:paraId="51FCB00A"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Identify any irrigation lines that might be buried beneath the bed.</w:t>
      </w:r>
    </w:p>
    <w:p w14:paraId="65FA4679"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Define the outline of your flower bed. Outline the bed using a flexible hose or rope. It is helpful in finding the right shape and size for your bed before work begins.</w:t>
      </w:r>
    </w:p>
    <w:p w14:paraId="0EF76C67" w14:textId="03AFF852" w:rsidR="0043099C" w:rsidRPr="0043099C" w:rsidRDefault="0043099C" w:rsidP="0043099C">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Site Prep: depending on the number of volunteers, plan for at least a half day</w:t>
      </w:r>
    </w:p>
    <w:p w14:paraId="4D6E7DCD" w14:textId="27D0C3E2"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Remove the existing vegetation (e.g., sod, weeds, plants). </w:t>
      </w:r>
    </w:p>
    <w:p w14:paraId="22DD0641"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Work the soil when it is moist, but not wet. If you work soil when it is too wet, you will cause it to clump and become compacted. If you work soil when it is too dry, you harm the soil structure. Working soil when it is moist will help maintain good air porosity and soil structure.</w:t>
      </w:r>
    </w:p>
    <w:p w14:paraId="1445AADB"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Turn the soil over using a tiller, spade/shovel, or garden fork to turn the bed over.</w:t>
      </w:r>
    </w:p>
    <w:p w14:paraId="4FB852B9"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tiller will turn the soil to a depth of 6 to 8 inches. It is good to get down at least 12 inches (the depth of a spade or shovel) when turning over (cultivating) a bed.</w:t>
      </w:r>
    </w:p>
    <w:p w14:paraId="6D4A61C4"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Double digging is optimal.</w:t>
      </w:r>
    </w:p>
    <w:p w14:paraId="59957EE2"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Mix compost into the bed: once you have turned over the soil, spread a layer of organic matter or compost 2 to 3 inches thick over the bed and turn the soil over again to mix the compost into the soil. Adding compost will improve the soil by adding nutrition and improving soil structure.</w:t>
      </w:r>
    </w:p>
    <w:p w14:paraId="5731867B"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Organic fertilizers such as bone</w:t>
      </w:r>
      <w:r>
        <w:rPr>
          <w:rFonts w:ascii="Arial" w:eastAsia="Arial" w:hAnsi="Arial" w:cs="Arial"/>
          <w:sz w:val="22"/>
          <w:szCs w:val="22"/>
        </w:rPr>
        <w:t xml:space="preserve"> </w:t>
      </w:r>
      <w:r>
        <w:rPr>
          <w:rFonts w:ascii="Arial" w:eastAsia="Arial" w:hAnsi="Arial" w:cs="Arial"/>
          <w:color w:val="000000"/>
          <w:sz w:val="22"/>
          <w:szCs w:val="22"/>
        </w:rPr>
        <w:t>meal are often recommended for bulbs, but they are probably no better than inorganic sources used at the proper rates.</w:t>
      </w:r>
    </w:p>
    <w:p w14:paraId="2201097B"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Add 1 to 2 pounds of 10-10-10 per 100 square feet of bed space.</w:t>
      </w:r>
    </w:p>
    <w:p w14:paraId="1CD583A2"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Incorporate fertilizer and soil amendments thoroughly and deeply, at least 12 inches.</w:t>
      </w:r>
    </w:p>
    <w:p w14:paraId="4627B06C"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If you are preparing the bed a few weeks or months ahead of planting, apply a thick mulch (3-4") over the bed: pine needles, or shredded leaves, or bark products. You can reuse the mulch after you plant your bulbs.</w:t>
      </w:r>
    </w:p>
    <w:p w14:paraId="7BA7FF84" w14:textId="77777777" w:rsidR="004164C3" w:rsidRDefault="004164C3">
      <w:pPr>
        <w:pBdr>
          <w:top w:val="nil"/>
          <w:left w:val="nil"/>
          <w:bottom w:val="nil"/>
          <w:right w:val="nil"/>
          <w:between w:val="nil"/>
        </w:pBdr>
        <w:rPr>
          <w:rFonts w:ascii="Arial" w:eastAsia="Arial" w:hAnsi="Arial" w:cs="Arial"/>
          <w:color w:val="000000"/>
          <w:sz w:val="22"/>
          <w:szCs w:val="22"/>
        </w:rPr>
      </w:pPr>
    </w:p>
    <w:p w14:paraId="77025473" w14:textId="77777777" w:rsidR="004164C3" w:rsidRDefault="00151472">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Preparing Your Bed - Tools</w:t>
      </w:r>
    </w:p>
    <w:p w14:paraId="2F6EB664" w14:textId="77777777" w:rsidR="004164C3" w:rsidRDefault="004164C3">
      <w:pPr>
        <w:pBdr>
          <w:top w:val="nil"/>
          <w:left w:val="nil"/>
          <w:bottom w:val="nil"/>
          <w:right w:val="nil"/>
          <w:between w:val="nil"/>
        </w:pBdr>
        <w:rPr>
          <w:rFonts w:ascii="Arial" w:eastAsia="Arial" w:hAnsi="Arial" w:cs="Arial"/>
          <w:b/>
          <w:sz w:val="8"/>
          <w:szCs w:val="8"/>
        </w:rPr>
      </w:pPr>
    </w:p>
    <w:p w14:paraId="4557E27C" w14:textId="77777777" w:rsidR="004164C3" w:rsidRDefault="00151472">
      <w:pPr>
        <w:numPr>
          <w:ilvl w:val="0"/>
          <w:numId w:val="6"/>
        </w:numPr>
        <w:rPr>
          <w:rFonts w:ascii="Arial" w:eastAsia="Arial" w:hAnsi="Arial" w:cs="Arial"/>
          <w:sz w:val="22"/>
          <w:szCs w:val="22"/>
        </w:rPr>
      </w:pPr>
      <w:r>
        <w:rPr>
          <w:rFonts w:ascii="Arial" w:eastAsia="Arial" w:hAnsi="Arial" w:cs="Arial"/>
          <w:sz w:val="22"/>
          <w:szCs w:val="22"/>
        </w:rPr>
        <w:t>a lot of MUSCLE!</w:t>
      </w:r>
    </w:p>
    <w:p w14:paraId="579885D0"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tape measure</w:t>
      </w:r>
    </w:p>
    <w:p w14:paraId="11526371"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hose or rope to define the bed</w:t>
      </w:r>
    </w:p>
    <w:p w14:paraId="20BDA897"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wheelbarrows</w:t>
      </w:r>
    </w:p>
    <w:p w14:paraId="26F967B9"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shovel/spade</w:t>
      </w:r>
    </w:p>
    <w:p w14:paraId="490CE6E5"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mid-tine tiller (can be rented for the day or half day from Home Depot or Lowes)</w:t>
      </w:r>
    </w:p>
    <w:p w14:paraId="0F02ABFF"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pick</w:t>
      </w:r>
    </w:p>
    <w:p w14:paraId="748D1014"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rake</w:t>
      </w:r>
    </w:p>
    <w:p w14:paraId="62AEC32E"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broom</w:t>
      </w:r>
    </w:p>
    <w:p w14:paraId="6582958C"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blower</w:t>
      </w:r>
    </w:p>
    <w:p w14:paraId="5DB013E5"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paper yard waste bags</w:t>
      </w:r>
    </w:p>
    <w:p w14:paraId="46F81195" w14:textId="77777777" w:rsidR="004164C3" w:rsidRDefault="004164C3">
      <w:pPr>
        <w:pBdr>
          <w:top w:val="nil"/>
          <w:left w:val="nil"/>
          <w:bottom w:val="nil"/>
          <w:right w:val="nil"/>
          <w:between w:val="nil"/>
        </w:pBdr>
        <w:rPr>
          <w:rFonts w:ascii="Arial" w:eastAsia="Arial" w:hAnsi="Arial" w:cs="Arial"/>
          <w:color w:val="000000"/>
          <w:sz w:val="22"/>
          <w:szCs w:val="22"/>
        </w:rPr>
      </w:pPr>
    </w:p>
    <w:p w14:paraId="35C74F5B" w14:textId="77777777" w:rsidR="004164C3" w:rsidRDefault="00151472">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Preparing Your Bed - Material</w:t>
      </w:r>
    </w:p>
    <w:p w14:paraId="3A3C21D0" w14:textId="77777777" w:rsidR="004164C3" w:rsidRDefault="004164C3">
      <w:pPr>
        <w:pBdr>
          <w:top w:val="nil"/>
          <w:left w:val="nil"/>
          <w:bottom w:val="nil"/>
          <w:right w:val="nil"/>
          <w:between w:val="nil"/>
        </w:pBdr>
        <w:rPr>
          <w:rFonts w:ascii="Arial" w:eastAsia="Arial" w:hAnsi="Arial" w:cs="Arial"/>
          <w:b/>
          <w:color w:val="000000"/>
          <w:sz w:val="8"/>
          <w:szCs w:val="8"/>
        </w:rPr>
      </w:pPr>
    </w:p>
    <w:p w14:paraId="2FE9F48B" w14:textId="77777777" w:rsidR="004164C3" w:rsidRDefault="004164C3">
      <w:pPr>
        <w:pBdr>
          <w:top w:val="nil"/>
          <w:left w:val="nil"/>
          <w:bottom w:val="nil"/>
          <w:right w:val="nil"/>
          <w:between w:val="nil"/>
        </w:pBdr>
        <w:rPr>
          <w:rFonts w:ascii="Arial" w:eastAsia="Arial" w:hAnsi="Arial" w:cs="Arial"/>
          <w:b/>
          <w:color w:val="000000"/>
          <w:sz w:val="4"/>
          <w:szCs w:val="4"/>
        </w:rPr>
      </w:pPr>
    </w:p>
    <w:p w14:paraId="3D573304"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Compost: 1 cubic yard will cover 108 sq. ft. at 3" depth, so you need 2 cu. yd.</w:t>
      </w:r>
    </w:p>
    <w:p w14:paraId="554CF4F9" w14:textId="2DDDFD51"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10-10-10 fertilizer (from Big Box store): 2 po</w:t>
      </w:r>
      <w:r w:rsidR="000618BD">
        <w:rPr>
          <w:rFonts w:ascii="Arial" w:eastAsia="Arial" w:hAnsi="Arial" w:cs="Arial"/>
          <w:color w:val="000000"/>
          <w:sz w:val="22"/>
          <w:szCs w:val="22"/>
        </w:rPr>
        <w:t>u</w:t>
      </w:r>
      <w:r>
        <w:rPr>
          <w:rFonts w:ascii="Arial" w:eastAsia="Arial" w:hAnsi="Arial" w:cs="Arial"/>
          <w:color w:val="000000"/>
          <w:sz w:val="22"/>
          <w:szCs w:val="22"/>
        </w:rPr>
        <w:t>nds/100 square feet of bed space.</w:t>
      </w:r>
    </w:p>
    <w:p w14:paraId="045ECA1B"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Mulch: shredded leaves, or pine straw, or hardwood mulch, or wood chips. </w:t>
      </w:r>
    </w:p>
    <w:p w14:paraId="437C1286"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Mulch required for 200 sq. ft., 3" deep: from </w:t>
      </w:r>
      <w:r>
        <w:rPr>
          <w:rFonts w:ascii="Arial" w:eastAsia="Arial" w:hAnsi="Arial" w:cs="Arial"/>
          <w:color w:val="000000"/>
          <w:sz w:val="22"/>
          <w:szCs w:val="22"/>
          <w:u w:val="single"/>
        </w:rPr>
        <w:t>thecalculatorsite.com</w:t>
      </w:r>
      <w:r>
        <w:rPr>
          <w:rFonts w:ascii="Arial" w:eastAsia="Arial" w:hAnsi="Arial" w:cs="Arial"/>
          <w:color w:val="000000"/>
          <w:sz w:val="22"/>
          <w:szCs w:val="22"/>
        </w:rPr>
        <w:t xml:space="preserve">  1.84 cubic yards, or 16.7 wheelbarrows, or 25 bags (size: 2 cubic feet).</w:t>
      </w:r>
    </w:p>
    <w:p w14:paraId="09DF78AC" w14:textId="77777777" w:rsidR="004164C3" w:rsidRDefault="004164C3">
      <w:pPr>
        <w:pBdr>
          <w:top w:val="nil"/>
          <w:left w:val="nil"/>
          <w:bottom w:val="nil"/>
          <w:right w:val="nil"/>
          <w:between w:val="nil"/>
        </w:pBdr>
        <w:rPr>
          <w:rFonts w:ascii="Arial" w:eastAsia="Arial" w:hAnsi="Arial" w:cs="Arial"/>
          <w:b/>
          <w:color w:val="000000"/>
          <w:sz w:val="22"/>
          <w:szCs w:val="22"/>
        </w:rPr>
      </w:pPr>
    </w:p>
    <w:p w14:paraId="5D2517BA" w14:textId="0CD16819" w:rsidR="004164C3" w:rsidRDefault="00BF787A">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6"/>
          <w:szCs w:val="26"/>
        </w:rPr>
        <w:t>6</w:t>
      </w:r>
      <w:r w:rsidR="00151472">
        <w:rPr>
          <w:rFonts w:ascii="Arial" w:eastAsia="Arial" w:hAnsi="Arial" w:cs="Arial"/>
          <w:b/>
          <w:color w:val="000000"/>
          <w:sz w:val="26"/>
          <w:szCs w:val="26"/>
        </w:rPr>
        <w:t>. Plant Your Bulb</w:t>
      </w:r>
      <w:r w:rsidR="00151472">
        <w:rPr>
          <w:rFonts w:ascii="Arial" w:eastAsia="Arial" w:hAnsi="Arial" w:cs="Arial"/>
          <w:b/>
          <w:color w:val="000000"/>
          <w:sz w:val="22"/>
          <w:szCs w:val="22"/>
        </w:rPr>
        <w:t>s</w:t>
      </w:r>
    </w:p>
    <w:p w14:paraId="730C3214" w14:textId="77777777" w:rsidR="004164C3" w:rsidRDefault="004164C3">
      <w:pPr>
        <w:pBdr>
          <w:top w:val="nil"/>
          <w:left w:val="nil"/>
          <w:bottom w:val="nil"/>
          <w:right w:val="nil"/>
          <w:between w:val="nil"/>
        </w:pBdr>
        <w:rPr>
          <w:rFonts w:ascii="Arial" w:eastAsia="Arial" w:hAnsi="Arial" w:cs="Arial"/>
          <w:b/>
          <w:color w:val="000000"/>
          <w:sz w:val="14"/>
          <w:szCs w:val="14"/>
        </w:rPr>
      </w:pPr>
    </w:p>
    <w:p w14:paraId="35EA1E9B" w14:textId="77777777" w:rsidR="004164C3" w:rsidRDefault="004164C3">
      <w:pPr>
        <w:pBdr>
          <w:top w:val="nil"/>
          <w:left w:val="nil"/>
          <w:bottom w:val="nil"/>
          <w:right w:val="nil"/>
          <w:between w:val="nil"/>
        </w:pBdr>
        <w:rPr>
          <w:rFonts w:ascii="Arial" w:eastAsia="Arial" w:hAnsi="Arial" w:cs="Arial"/>
          <w:b/>
          <w:color w:val="000000"/>
          <w:sz w:val="4"/>
          <w:szCs w:val="4"/>
        </w:rPr>
      </w:pPr>
    </w:p>
    <w:p w14:paraId="71A4E52A"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Proper spacing will keep the bulbs from competing with each other for water and nutrients, promoting better bloom in subsequent years.</w:t>
      </w:r>
    </w:p>
    <w:p w14:paraId="5DF879B0"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tag that comes with your bulbs should indicate their proper spacing.</w:t>
      </w:r>
    </w:p>
    <w:p w14:paraId="2061317A"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general, large bulbs such as most daffodils should be spaced 6 inches apart, or 5 bulbs per square foot</w:t>
      </w:r>
    </w:p>
    <w:p w14:paraId="4BB3D54F"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Large daffodil bulbs should be planted "pointed side up".</w:t>
      </w:r>
    </w:p>
    <w:p w14:paraId="4D0B162F"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you can’t tell which end is "up",  plant the bulb on its side. </w:t>
      </w:r>
    </w:p>
    <w:p w14:paraId="3D5EE4C9"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can delineate planting sections: for example you will plant 125 bulbs in a 5’ x 5’ section of bed, therefore you can plan for 8 (5’ x 5’) sections.</w:t>
      </w:r>
    </w:p>
    <w:p w14:paraId="7C7BD971"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Dig a hole for the bulb that is approximately 6-8" deep and space them in rows, approximately 6" apart.</w:t>
      </w:r>
    </w:p>
    <w:p w14:paraId="3651CFDE"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Or dig a slightly wider hole and place a larger odd number (5-7) of bulbs in the same hole, creating more of a "bouquet </w:t>
      </w:r>
      <w:r>
        <w:rPr>
          <w:rFonts w:ascii="Arial" w:eastAsia="Arial" w:hAnsi="Arial" w:cs="Arial"/>
          <w:sz w:val="22"/>
          <w:szCs w:val="22"/>
        </w:rPr>
        <w:t>effect</w:t>
      </w:r>
      <w:r>
        <w:rPr>
          <w:rFonts w:ascii="Arial" w:eastAsia="Arial" w:hAnsi="Arial" w:cs="Arial"/>
          <w:color w:val="000000"/>
          <w:sz w:val="22"/>
          <w:szCs w:val="22"/>
        </w:rPr>
        <w:t xml:space="preserve">" in your garden. </w:t>
      </w:r>
    </w:p>
    <w:p w14:paraId="7BA04F63"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To plant a lot of bulbs fast, dig out the entire planting area to a depth of 6 to 8” and pile the soil on a tarp nearby. Position the bulbs in the hole and then slide the soil off the tarp to cover them.</w:t>
      </w:r>
      <w:r>
        <w:rPr>
          <w:noProof/>
        </w:rPr>
        <w:drawing>
          <wp:anchor distT="152400" distB="152400" distL="152400" distR="152400" simplePos="0" relativeHeight="251658240" behindDoc="0" locked="0" layoutInCell="1" allowOverlap="1" wp14:anchorId="3F52FDED" wp14:editId="6DE43583">
            <wp:simplePos x="0" y="0"/>
            <wp:positionH relativeFrom="column">
              <wp:posOffset>35339</wp:posOffset>
            </wp:positionH>
            <wp:positionV relativeFrom="paragraph">
              <wp:posOffset>1119172</wp:posOffset>
            </wp:positionV>
            <wp:extent cx="2930113" cy="3264145"/>
            <wp:effectExtent l="0" t="0" r="0" b="0"/>
            <wp:wrapTopAndBottom distT="152400" distB="152400"/>
            <wp:docPr id="1073741831" name="image1.png" descr="Image"/>
            <wp:cNvGraphicFramePr/>
            <a:graphic xmlns:a="http://schemas.openxmlformats.org/drawingml/2006/main">
              <a:graphicData uri="http://schemas.openxmlformats.org/drawingml/2006/picture">
                <pic:pic xmlns:pic="http://schemas.openxmlformats.org/drawingml/2006/picture">
                  <pic:nvPicPr>
                    <pic:cNvPr id="0" name="image1.png" descr="Image"/>
                    <pic:cNvPicPr preferRelativeResize="0"/>
                  </pic:nvPicPr>
                  <pic:blipFill>
                    <a:blip r:embed="rId10" cstate="print"/>
                    <a:srcRect/>
                    <a:stretch>
                      <a:fillRect/>
                    </a:stretch>
                  </pic:blipFill>
                  <pic:spPr>
                    <a:xfrm>
                      <a:off x="0" y="0"/>
                      <a:ext cx="2930113" cy="3264145"/>
                    </a:xfrm>
                    <a:prstGeom prst="rect">
                      <a:avLst/>
                    </a:prstGeom>
                    <a:ln/>
                  </pic:spPr>
                </pic:pic>
              </a:graphicData>
            </a:graphic>
          </wp:anchor>
        </w:drawing>
      </w:r>
      <w:r>
        <w:rPr>
          <w:noProof/>
        </w:rPr>
        <w:drawing>
          <wp:anchor distT="152400" distB="152400" distL="152400" distR="152400" simplePos="0" relativeHeight="251659264" behindDoc="0" locked="0" layoutInCell="1" allowOverlap="1" wp14:anchorId="66E5E4F7" wp14:editId="1C8DB3AC">
            <wp:simplePos x="0" y="0"/>
            <wp:positionH relativeFrom="column">
              <wp:posOffset>3299460</wp:posOffset>
            </wp:positionH>
            <wp:positionV relativeFrom="paragraph">
              <wp:posOffset>676910</wp:posOffset>
            </wp:positionV>
            <wp:extent cx="2301240" cy="3451860"/>
            <wp:effectExtent l="0" t="0" r="0" b="0"/>
            <wp:wrapTopAndBottom distT="152400" distB="152400"/>
            <wp:docPr id="1073741833" name="image3.png" descr="Image"/>
            <wp:cNvGraphicFramePr/>
            <a:graphic xmlns:a="http://schemas.openxmlformats.org/drawingml/2006/main">
              <a:graphicData uri="http://schemas.openxmlformats.org/drawingml/2006/picture">
                <pic:pic xmlns:pic="http://schemas.openxmlformats.org/drawingml/2006/picture">
                  <pic:nvPicPr>
                    <pic:cNvPr id="0" name="image3.png" descr="Image"/>
                    <pic:cNvPicPr preferRelativeResize="0"/>
                  </pic:nvPicPr>
                  <pic:blipFill>
                    <a:blip r:embed="rId11" cstate="print"/>
                    <a:srcRect/>
                    <a:stretch>
                      <a:fillRect/>
                    </a:stretch>
                  </pic:blipFill>
                  <pic:spPr>
                    <a:xfrm>
                      <a:off x="0" y="0"/>
                      <a:ext cx="2301240" cy="3451860"/>
                    </a:xfrm>
                    <a:prstGeom prst="rect">
                      <a:avLst/>
                    </a:prstGeom>
                    <a:ln/>
                  </pic:spPr>
                </pic:pic>
              </a:graphicData>
            </a:graphic>
          </wp:anchor>
        </w:drawing>
      </w:r>
    </w:p>
    <w:p w14:paraId="50127DB4" w14:textId="77777777" w:rsidR="004164C3" w:rsidRDefault="004164C3">
      <w:pPr>
        <w:pBdr>
          <w:top w:val="nil"/>
          <w:left w:val="nil"/>
          <w:bottom w:val="nil"/>
          <w:right w:val="nil"/>
          <w:between w:val="nil"/>
        </w:pBdr>
        <w:rPr>
          <w:rFonts w:ascii="Arial" w:eastAsia="Arial" w:hAnsi="Arial" w:cs="Arial"/>
          <w:color w:val="000000"/>
          <w:sz w:val="22"/>
          <w:szCs w:val="22"/>
        </w:rPr>
      </w:pPr>
    </w:p>
    <w:p w14:paraId="706D3C3A"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Trench Planting is a quick, efficient method for planting lots of bulbs!</w:t>
      </w:r>
    </w:p>
    <w:p w14:paraId="29AC751B"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Thoroughly soak the area with water once all the bulbs have been planted. Roots will form in fall and then the bulb will sprout and bloom in spring.</w:t>
      </w:r>
    </w:p>
    <w:p w14:paraId="58156659"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Normal rainfall usually provides enough moisture for spring-flowering bulbs. During dry weather, provide supplemental irrigation at weekly intervals.</w:t>
      </w:r>
    </w:p>
    <w:p w14:paraId="4804407E"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Mulch: shredded leaves, or pine straw, or hardwood mulch, or wood chips</w:t>
      </w:r>
    </w:p>
    <w:p w14:paraId="662B0BA5"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Place your D4H sign in the bed.</w:t>
      </w:r>
    </w:p>
    <w:p w14:paraId="1C6AAC09" w14:textId="77777777" w:rsidR="004164C3" w:rsidRDefault="004164C3">
      <w:pPr>
        <w:pBdr>
          <w:top w:val="nil"/>
          <w:left w:val="nil"/>
          <w:bottom w:val="nil"/>
          <w:right w:val="nil"/>
          <w:between w:val="nil"/>
        </w:pBdr>
        <w:rPr>
          <w:rFonts w:ascii="Arial" w:eastAsia="Arial" w:hAnsi="Arial" w:cs="Arial"/>
          <w:b/>
          <w:color w:val="000000"/>
          <w:sz w:val="22"/>
          <w:szCs w:val="22"/>
        </w:rPr>
      </w:pPr>
    </w:p>
    <w:p w14:paraId="435688BF" w14:textId="77777777" w:rsidR="004164C3" w:rsidRDefault="004164C3">
      <w:pPr>
        <w:pBdr>
          <w:top w:val="nil"/>
          <w:left w:val="nil"/>
          <w:bottom w:val="nil"/>
          <w:right w:val="nil"/>
          <w:between w:val="nil"/>
        </w:pBdr>
        <w:rPr>
          <w:rFonts w:ascii="Arial" w:eastAsia="Arial" w:hAnsi="Arial" w:cs="Arial"/>
          <w:b/>
          <w:sz w:val="22"/>
          <w:szCs w:val="22"/>
        </w:rPr>
      </w:pPr>
    </w:p>
    <w:p w14:paraId="69C8D90E" w14:textId="77777777" w:rsidR="004164C3" w:rsidRDefault="00151472">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lastRenderedPageBreak/>
        <w:t>Planting - Tools</w:t>
      </w:r>
      <w:r>
        <w:rPr>
          <w:noProof/>
        </w:rPr>
        <w:drawing>
          <wp:anchor distT="152400" distB="152400" distL="152400" distR="152400" simplePos="0" relativeHeight="251660288" behindDoc="0" locked="0" layoutInCell="1" allowOverlap="1" wp14:anchorId="03327C18" wp14:editId="42CF5772">
            <wp:simplePos x="0" y="0"/>
            <wp:positionH relativeFrom="column">
              <wp:posOffset>4267200</wp:posOffset>
            </wp:positionH>
            <wp:positionV relativeFrom="paragraph">
              <wp:posOffset>152400</wp:posOffset>
            </wp:positionV>
            <wp:extent cx="2190750" cy="2910840"/>
            <wp:effectExtent l="0" t="0" r="0" b="0"/>
            <wp:wrapSquare wrapText="bothSides" distT="152400" distB="152400" distL="152400" distR="152400"/>
            <wp:docPr id="1073741832" name="image2.png" descr="Image"/>
            <wp:cNvGraphicFramePr/>
            <a:graphic xmlns:a="http://schemas.openxmlformats.org/drawingml/2006/main">
              <a:graphicData uri="http://schemas.openxmlformats.org/drawingml/2006/picture">
                <pic:pic xmlns:pic="http://schemas.openxmlformats.org/drawingml/2006/picture">
                  <pic:nvPicPr>
                    <pic:cNvPr id="0" name="image2.png" descr="Image"/>
                    <pic:cNvPicPr preferRelativeResize="0"/>
                  </pic:nvPicPr>
                  <pic:blipFill>
                    <a:blip r:embed="rId12" cstate="print"/>
                    <a:srcRect/>
                    <a:stretch>
                      <a:fillRect/>
                    </a:stretch>
                  </pic:blipFill>
                  <pic:spPr>
                    <a:xfrm>
                      <a:off x="0" y="0"/>
                      <a:ext cx="2190750" cy="2910840"/>
                    </a:xfrm>
                    <a:prstGeom prst="rect">
                      <a:avLst/>
                    </a:prstGeom>
                    <a:ln/>
                  </pic:spPr>
                </pic:pic>
              </a:graphicData>
            </a:graphic>
          </wp:anchor>
        </w:drawing>
      </w:r>
    </w:p>
    <w:p w14:paraId="593BEDD6" w14:textId="77777777" w:rsidR="004164C3" w:rsidRDefault="004164C3">
      <w:pPr>
        <w:pBdr>
          <w:top w:val="nil"/>
          <w:left w:val="nil"/>
          <w:bottom w:val="nil"/>
          <w:right w:val="nil"/>
          <w:between w:val="nil"/>
        </w:pBdr>
        <w:rPr>
          <w:rFonts w:ascii="Arial" w:eastAsia="Arial" w:hAnsi="Arial" w:cs="Arial"/>
          <w:b/>
          <w:color w:val="000000"/>
          <w:sz w:val="2"/>
          <w:szCs w:val="2"/>
        </w:rPr>
      </w:pPr>
    </w:p>
    <w:p w14:paraId="6B201F54" w14:textId="77777777" w:rsidR="004164C3" w:rsidRDefault="004164C3">
      <w:pPr>
        <w:pBdr>
          <w:top w:val="nil"/>
          <w:left w:val="nil"/>
          <w:bottom w:val="nil"/>
          <w:right w:val="nil"/>
          <w:between w:val="nil"/>
        </w:pBdr>
        <w:rPr>
          <w:rFonts w:ascii="Arial" w:eastAsia="Arial" w:hAnsi="Arial" w:cs="Arial"/>
          <w:b/>
          <w:color w:val="000000"/>
          <w:sz w:val="4"/>
          <w:szCs w:val="4"/>
        </w:rPr>
      </w:pPr>
    </w:p>
    <w:p w14:paraId="4A5ECBA2" w14:textId="77777777" w:rsidR="004164C3" w:rsidRDefault="004164C3">
      <w:pPr>
        <w:pBdr>
          <w:top w:val="nil"/>
          <w:left w:val="nil"/>
          <w:bottom w:val="nil"/>
          <w:right w:val="nil"/>
          <w:between w:val="nil"/>
        </w:pBdr>
        <w:rPr>
          <w:rFonts w:ascii="Arial" w:eastAsia="Arial" w:hAnsi="Arial" w:cs="Arial"/>
          <w:b/>
          <w:color w:val="000000"/>
          <w:sz w:val="2"/>
          <w:szCs w:val="2"/>
        </w:rPr>
      </w:pPr>
    </w:p>
    <w:p w14:paraId="31B6D1E8"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round shovel/spade</w:t>
      </w:r>
    </w:p>
    <w:p w14:paraId="4D9F72C5"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square shovel</w:t>
      </w:r>
    </w:p>
    <w:p w14:paraId="7902BFF6"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trowel</w:t>
      </w:r>
    </w:p>
    <w:p w14:paraId="798B3CBF"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bulb planter</w:t>
      </w:r>
    </w:p>
    <w:p w14:paraId="6DA6594E"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hammer drill and auger</w:t>
      </w:r>
    </w:p>
    <w:p w14:paraId="21BCF129"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pick</w:t>
      </w:r>
    </w:p>
    <w:p w14:paraId="687C740E"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bow rake</w:t>
      </w:r>
    </w:p>
    <w:p w14:paraId="097D25D7"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tarp</w:t>
      </w:r>
    </w:p>
    <w:p w14:paraId="21215A09"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broom</w:t>
      </w:r>
    </w:p>
    <w:p w14:paraId="1787D633"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blower</w:t>
      </w:r>
    </w:p>
    <w:p w14:paraId="51312E94"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paper yard waste bags</w:t>
      </w:r>
    </w:p>
    <w:p w14:paraId="66D4CB9D"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wood stakes or white plastic cutlery: delineate planting sections</w:t>
      </w:r>
    </w:p>
    <w:p w14:paraId="0C943CCD" w14:textId="77777777" w:rsidR="004164C3" w:rsidRDefault="004164C3">
      <w:pPr>
        <w:pBdr>
          <w:top w:val="nil"/>
          <w:left w:val="nil"/>
          <w:bottom w:val="nil"/>
          <w:right w:val="nil"/>
          <w:between w:val="nil"/>
        </w:pBdr>
        <w:rPr>
          <w:rFonts w:ascii="Arial" w:eastAsia="Arial" w:hAnsi="Arial" w:cs="Arial"/>
          <w:color w:val="000000"/>
          <w:sz w:val="22"/>
          <w:szCs w:val="22"/>
        </w:rPr>
      </w:pPr>
    </w:p>
    <w:p w14:paraId="2DED3421" w14:textId="77777777" w:rsidR="004164C3" w:rsidRDefault="00151472">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Planting - Material</w:t>
      </w:r>
    </w:p>
    <w:p w14:paraId="7FF59D8B" w14:textId="77777777" w:rsidR="004164C3" w:rsidRDefault="004164C3">
      <w:pPr>
        <w:pBdr>
          <w:top w:val="nil"/>
          <w:left w:val="nil"/>
          <w:bottom w:val="nil"/>
          <w:right w:val="nil"/>
          <w:between w:val="nil"/>
        </w:pBdr>
        <w:rPr>
          <w:rFonts w:ascii="Arial" w:eastAsia="Arial" w:hAnsi="Arial" w:cs="Arial"/>
          <w:b/>
          <w:color w:val="000000"/>
          <w:sz w:val="4"/>
          <w:szCs w:val="4"/>
        </w:rPr>
      </w:pPr>
    </w:p>
    <w:p w14:paraId="0CA9C93F"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1,000 bulbs</w:t>
      </w:r>
    </w:p>
    <w:p w14:paraId="689A3127" w14:textId="77777777" w:rsidR="004164C3" w:rsidRDefault="00151472">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mulch </w:t>
      </w:r>
    </w:p>
    <w:p w14:paraId="7E5C9901" w14:textId="77777777" w:rsidR="004164C3" w:rsidRDefault="004164C3">
      <w:pPr>
        <w:pBdr>
          <w:top w:val="nil"/>
          <w:left w:val="nil"/>
          <w:bottom w:val="nil"/>
          <w:right w:val="nil"/>
          <w:between w:val="nil"/>
        </w:pBdr>
        <w:rPr>
          <w:rFonts w:ascii="Arial" w:eastAsia="Arial" w:hAnsi="Arial" w:cs="Arial"/>
          <w:color w:val="000000"/>
          <w:sz w:val="22"/>
          <w:szCs w:val="22"/>
        </w:rPr>
      </w:pPr>
    </w:p>
    <w:p w14:paraId="4166B486" w14:textId="77777777" w:rsidR="004164C3" w:rsidRDefault="004164C3">
      <w:pPr>
        <w:pBdr>
          <w:top w:val="nil"/>
          <w:left w:val="nil"/>
          <w:bottom w:val="nil"/>
          <w:right w:val="nil"/>
          <w:between w:val="nil"/>
        </w:pBdr>
        <w:rPr>
          <w:rFonts w:ascii="Arial" w:eastAsia="Arial" w:hAnsi="Arial" w:cs="Arial"/>
          <w:color w:val="000000"/>
          <w:sz w:val="22"/>
          <w:szCs w:val="22"/>
        </w:rPr>
      </w:pPr>
    </w:p>
    <w:p w14:paraId="1C284795" w14:textId="253CDA79" w:rsidR="004164C3" w:rsidRDefault="00BF787A">
      <w:pPr>
        <w:pBdr>
          <w:top w:val="nil"/>
          <w:left w:val="nil"/>
          <w:bottom w:val="nil"/>
          <w:right w:val="nil"/>
          <w:between w:val="nil"/>
        </w:pBdr>
        <w:rPr>
          <w:rFonts w:ascii="Arial" w:eastAsia="Arial" w:hAnsi="Arial" w:cs="Arial"/>
          <w:b/>
          <w:color w:val="000000"/>
          <w:sz w:val="26"/>
          <w:szCs w:val="26"/>
        </w:rPr>
      </w:pPr>
      <w:r>
        <w:rPr>
          <w:rFonts w:ascii="Arial" w:eastAsia="Arial" w:hAnsi="Arial" w:cs="Arial"/>
          <w:b/>
          <w:color w:val="000000"/>
          <w:sz w:val="26"/>
          <w:szCs w:val="26"/>
        </w:rPr>
        <w:t>7</w:t>
      </w:r>
      <w:r w:rsidR="00151472">
        <w:rPr>
          <w:rFonts w:ascii="Arial" w:eastAsia="Arial" w:hAnsi="Arial" w:cs="Arial"/>
          <w:b/>
          <w:color w:val="000000"/>
          <w:sz w:val="26"/>
          <w:szCs w:val="26"/>
        </w:rPr>
        <w:t>. Daffodil Care and Maintenance</w:t>
      </w:r>
    </w:p>
    <w:p w14:paraId="504EDCDF" w14:textId="77777777" w:rsidR="004164C3" w:rsidRDefault="004164C3">
      <w:pPr>
        <w:pBdr>
          <w:top w:val="nil"/>
          <w:left w:val="nil"/>
          <w:bottom w:val="nil"/>
          <w:right w:val="nil"/>
          <w:between w:val="nil"/>
        </w:pBdr>
        <w:rPr>
          <w:rFonts w:ascii="Arial" w:eastAsia="Arial" w:hAnsi="Arial" w:cs="Arial"/>
          <w:b/>
          <w:color w:val="000000"/>
          <w:sz w:val="14"/>
          <w:szCs w:val="14"/>
        </w:rPr>
      </w:pPr>
    </w:p>
    <w:p w14:paraId="7C7C2442" w14:textId="77777777" w:rsidR="004164C3" w:rsidRDefault="004164C3">
      <w:pPr>
        <w:pBdr>
          <w:top w:val="nil"/>
          <w:left w:val="nil"/>
          <w:bottom w:val="nil"/>
          <w:right w:val="nil"/>
          <w:between w:val="nil"/>
        </w:pBdr>
        <w:rPr>
          <w:rFonts w:ascii="Arial" w:eastAsia="Arial" w:hAnsi="Arial" w:cs="Arial"/>
          <w:b/>
          <w:color w:val="000000"/>
          <w:sz w:val="2"/>
          <w:szCs w:val="2"/>
        </w:rPr>
      </w:pPr>
    </w:p>
    <w:p w14:paraId="41880298" w14:textId="77777777" w:rsidR="004164C3" w:rsidRDefault="00151472">
      <w:pPr>
        <w:numPr>
          <w:ilvl w:val="0"/>
          <w:numId w:val="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Daffodils are often "over-planted" with other plants, frequently annuals. Be sure not to dig so deeply as to damage the bulbs.</w:t>
      </w:r>
    </w:p>
    <w:p w14:paraId="19D85C8F" w14:textId="77777777" w:rsidR="004164C3" w:rsidRDefault="00151472">
      <w:pPr>
        <w:numPr>
          <w:ilvl w:val="0"/>
          <w:numId w:val="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Consider over-planting with drought-tolerant annuals such as zinnias, periwinkles or marigolds.</w:t>
      </w:r>
    </w:p>
    <w:p w14:paraId="1C639D89" w14:textId="77777777" w:rsidR="004164C3" w:rsidRDefault="00151472">
      <w:pPr>
        <w:numPr>
          <w:ilvl w:val="0"/>
          <w:numId w:val="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When the bulbs flower, fertilize them again using the fertilizer and rates previously mentioned. This will </w:t>
      </w:r>
      <w:r>
        <w:rPr>
          <w:rFonts w:ascii="Arial" w:eastAsia="Arial" w:hAnsi="Arial" w:cs="Arial"/>
          <w:sz w:val="22"/>
          <w:szCs w:val="22"/>
        </w:rPr>
        <w:t>help the development</w:t>
      </w:r>
      <w:r>
        <w:rPr>
          <w:rFonts w:ascii="Arial" w:eastAsia="Arial" w:hAnsi="Arial" w:cs="Arial"/>
          <w:color w:val="000000"/>
          <w:sz w:val="22"/>
          <w:szCs w:val="22"/>
        </w:rPr>
        <w:t xml:space="preserve"> of next year’s bloom.</w:t>
      </w:r>
    </w:p>
    <w:p w14:paraId="349F6477" w14:textId="77777777" w:rsidR="004164C3" w:rsidRDefault="00151472" w:rsidP="00281C0C">
      <w:pPr>
        <w:numPr>
          <w:ilvl w:val="0"/>
          <w:numId w:val="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Water as needed while the plant is growing and blooming.</w:t>
      </w:r>
    </w:p>
    <w:p w14:paraId="61DDFEF2" w14:textId="77777777" w:rsidR="004164C3" w:rsidRDefault="00151472">
      <w:pPr>
        <w:numPr>
          <w:ilvl w:val="0"/>
          <w:numId w:val="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When the flowers fade, cut them off to prevent seed formation.</w:t>
      </w:r>
    </w:p>
    <w:p w14:paraId="1C8A8254" w14:textId="77777777" w:rsidR="004164C3" w:rsidRDefault="00151472">
      <w:pPr>
        <w:numPr>
          <w:ilvl w:val="0"/>
          <w:numId w:val="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After the flowers have died, allow the foliage to yellow and die back. The leaves will continue to gather sunlight and make food for next year's blooms.</w:t>
      </w:r>
    </w:p>
    <w:p w14:paraId="08B68006" w14:textId="77777777" w:rsidR="004164C3" w:rsidRDefault="00151472">
      <w:pPr>
        <w:numPr>
          <w:ilvl w:val="0"/>
          <w:numId w:val="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Once the foliage has yellowed and dried, it may be removed by gently pulling it out of the soil. If the leaves do not easily pull away from the bulb, they are not ready to be removed</w:t>
      </w:r>
    </w:p>
    <w:p w14:paraId="5C5A1FCC" w14:textId="77777777" w:rsidR="004164C3" w:rsidRDefault="00151472">
      <w:pPr>
        <w:numPr>
          <w:ilvl w:val="0"/>
          <w:numId w:val="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After you remove the foliage, your daffodils will be dormant and ready to "rest" until next year!</w:t>
      </w:r>
    </w:p>
    <w:p w14:paraId="0882C91A" w14:textId="77777777" w:rsidR="004164C3" w:rsidRDefault="00151472">
      <w:pPr>
        <w:numPr>
          <w:ilvl w:val="0"/>
          <w:numId w:val="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Store your D4H sign until the daffodils sprout again in the spring.</w:t>
      </w:r>
    </w:p>
    <w:p w14:paraId="1C69A4D1" w14:textId="77777777" w:rsidR="004164C3" w:rsidRDefault="004164C3">
      <w:pPr>
        <w:pBdr>
          <w:top w:val="nil"/>
          <w:left w:val="nil"/>
          <w:bottom w:val="nil"/>
          <w:right w:val="nil"/>
          <w:between w:val="nil"/>
        </w:pBdr>
        <w:rPr>
          <w:rFonts w:ascii="Arial" w:eastAsia="Arial" w:hAnsi="Arial" w:cs="Arial"/>
          <w:color w:val="000000"/>
          <w:sz w:val="22"/>
          <w:szCs w:val="22"/>
        </w:rPr>
      </w:pPr>
    </w:p>
    <w:p w14:paraId="1BE4AC83" w14:textId="77777777" w:rsidR="004164C3" w:rsidRDefault="004164C3">
      <w:pPr>
        <w:pBdr>
          <w:top w:val="nil"/>
          <w:left w:val="nil"/>
          <w:bottom w:val="nil"/>
          <w:right w:val="nil"/>
          <w:between w:val="nil"/>
        </w:pBdr>
        <w:rPr>
          <w:rFonts w:ascii="Arial" w:eastAsia="Arial" w:hAnsi="Arial" w:cs="Arial"/>
          <w:color w:val="000000"/>
          <w:sz w:val="22"/>
          <w:szCs w:val="22"/>
        </w:rPr>
      </w:pPr>
    </w:p>
    <w:p w14:paraId="2EBAD51D" w14:textId="77777777" w:rsidR="004164C3" w:rsidRDefault="00151472">
      <w:pPr>
        <w:pBdr>
          <w:top w:val="nil"/>
          <w:left w:val="nil"/>
          <w:bottom w:val="nil"/>
          <w:right w:val="nil"/>
          <w:between w:val="nil"/>
        </w:pBdr>
        <w:rPr>
          <w:rFonts w:ascii="Arial" w:eastAsia="Arial" w:hAnsi="Arial" w:cs="Arial"/>
          <w:b/>
          <w:color w:val="000000"/>
          <w:sz w:val="26"/>
          <w:szCs w:val="26"/>
        </w:rPr>
      </w:pPr>
      <w:r>
        <w:rPr>
          <w:rFonts w:ascii="Arial" w:eastAsia="Arial" w:hAnsi="Arial" w:cs="Arial"/>
          <w:b/>
          <w:color w:val="000000"/>
          <w:sz w:val="26"/>
          <w:szCs w:val="26"/>
        </w:rPr>
        <w:t>Sources and References</w:t>
      </w:r>
    </w:p>
    <w:p w14:paraId="508E83DD" w14:textId="77777777" w:rsidR="004164C3" w:rsidRDefault="004164C3">
      <w:pPr>
        <w:pBdr>
          <w:top w:val="nil"/>
          <w:left w:val="nil"/>
          <w:bottom w:val="nil"/>
          <w:right w:val="nil"/>
          <w:between w:val="nil"/>
        </w:pBdr>
        <w:rPr>
          <w:rFonts w:ascii="Arial" w:eastAsia="Arial" w:hAnsi="Arial" w:cs="Arial"/>
          <w:b/>
          <w:color w:val="000000"/>
          <w:sz w:val="8"/>
          <w:szCs w:val="8"/>
        </w:rPr>
      </w:pPr>
    </w:p>
    <w:p w14:paraId="06659652" w14:textId="56B0C052" w:rsidR="004164C3" w:rsidRDefault="00151472">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University of Georgia has an excellent publication about growing bulbs in Georgia at </w:t>
      </w:r>
      <w:r w:rsidR="006B5E09" w:rsidRPr="006B5E09">
        <w:rPr>
          <w:rFonts w:ascii="Arial" w:eastAsia="Arial" w:hAnsi="Arial" w:cs="Arial"/>
          <w:color w:val="000000"/>
          <w:sz w:val="22"/>
          <w:szCs w:val="22"/>
          <w:u w:val="single"/>
        </w:rPr>
        <w:t>https://site.extension.uga.edu/colquitthomeowners/files/2022/04/Flowering-Bulbs-for-Georgia-Gardens.pdf</w:t>
      </w:r>
    </w:p>
    <w:p w14:paraId="024483E3" w14:textId="77777777" w:rsidR="004164C3" w:rsidRDefault="004164C3">
      <w:pPr>
        <w:pBdr>
          <w:top w:val="nil"/>
          <w:left w:val="nil"/>
          <w:bottom w:val="nil"/>
          <w:right w:val="nil"/>
          <w:between w:val="nil"/>
        </w:pBdr>
        <w:rPr>
          <w:rFonts w:ascii="Arial" w:eastAsia="Arial" w:hAnsi="Arial" w:cs="Arial"/>
          <w:color w:val="000000"/>
          <w:sz w:val="10"/>
          <w:szCs w:val="10"/>
        </w:rPr>
      </w:pPr>
    </w:p>
    <w:p w14:paraId="19844281" w14:textId="77777777" w:rsidR="004164C3" w:rsidRDefault="00151472">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Georgia Daffodil Society: </w:t>
      </w:r>
      <w:r>
        <w:rPr>
          <w:rFonts w:ascii="Arial" w:eastAsia="Arial" w:hAnsi="Arial" w:cs="Arial"/>
          <w:color w:val="000000"/>
          <w:sz w:val="22"/>
          <w:szCs w:val="22"/>
          <w:u w:val="single"/>
        </w:rPr>
        <w:t>www.georgiadaffodilsociety.com</w:t>
      </w:r>
    </w:p>
    <w:p w14:paraId="01F81AB2" w14:textId="77777777" w:rsidR="004164C3" w:rsidRDefault="004164C3">
      <w:pPr>
        <w:pBdr>
          <w:top w:val="nil"/>
          <w:left w:val="nil"/>
          <w:bottom w:val="nil"/>
          <w:right w:val="nil"/>
          <w:between w:val="nil"/>
        </w:pBdr>
        <w:rPr>
          <w:rFonts w:ascii="Arial" w:eastAsia="Arial" w:hAnsi="Arial" w:cs="Arial"/>
          <w:color w:val="000000"/>
          <w:sz w:val="10"/>
          <w:szCs w:val="10"/>
        </w:rPr>
      </w:pPr>
    </w:p>
    <w:p w14:paraId="2624E240" w14:textId="77777777" w:rsidR="004164C3" w:rsidRDefault="00151472">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Walter Reeves, The Georgia Gardener: </w:t>
      </w:r>
      <w:r>
        <w:rPr>
          <w:rFonts w:ascii="Arial" w:eastAsia="Arial" w:hAnsi="Arial" w:cs="Arial"/>
          <w:color w:val="000000"/>
          <w:sz w:val="22"/>
          <w:szCs w:val="22"/>
          <w:u w:val="single"/>
        </w:rPr>
        <w:t>walterreeves.com</w:t>
      </w:r>
    </w:p>
    <w:p w14:paraId="700884F2" w14:textId="77777777" w:rsidR="004164C3" w:rsidRDefault="004164C3">
      <w:pPr>
        <w:pBdr>
          <w:top w:val="nil"/>
          <w:left w:val="nil"/>
          <w:bottom w:val="nil"/>
          <w:right w:val="nil"/>
          <w:between w:val="nil"/>
        </w:pBdr>
        <w:rPr>
          <w:rFonts w:ascii="Arial" w:eastAsia="Arial" w:hAnsi="Arial" w:cs="Arial"/>
          <w:color w:val="000000"/>
          <w:sz w:val="12"/>
          <w:szCs w:val="12"/>
        </w:rPr>
      </w:pPr>
    </w:p>
    <w:p w14:paraId="11E124A3" w14:textId="77777777" w:rsidR="004164C3" w:rsidRDefault="00151472">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Google: search "Planting Daffodils in GA"</w:t>
      </w:r>
    </w:p>
    <w:p w14:paraId="05474A46" w14:textId="77777777" w:rsidR="004164C3" w:rsidRDefault="004164C3">
      <w:pPr>
        <w:pBdr>
          <w:top w:val="nil"/>
          <w:left w:val="nil"/>
          <w:bottom w:val="nil"/>
          <w:right w:val="nil"/>
          <w:between w:val="nil"/>
        </w:pBdr>
        <w:rPr>
          <w:rFonts w:ascii="Arial" w:eastAsia="Arial" w:hAnsi="Arial" w:cs="Arial"/>
          <w:color w:val="000000"/>
          <w:sz w:val="22"/>
          <w:szCs w:val="22"/>
        </w:rPr>
      </w:pPr>
    </w:p>
    <w:p w14:paraId="1AF916BB" w14:textId="77777777" w:rsidR="004164C3" w:rsidRDefault="004164C3">
      <w:pPr>
        <w:pBdr>
          <w:top w:val="nil"/>
          <w:left w:val="nil"/>
          <w:bottom w:val="nil"/>
          <w:right w:val="nil"/>
          <w:between w:val="nil"/>
        </w:pBdr>
        <w:rPr>
          <w:rFonts w:ascii="Arial" w:eastAsia="Arial" w:hAnsi="Arial" w:cs="Arial"/>
          <w:color w:val="000000"/>
          <w:sz w:val="22"/>
          <w:szCs w:val="22"/>
        </w:rPr>
      </w:pPr>
    </w:p>
    <w:p w14:paraId="60E9B95B" w14:textId="77777777" w:rsidR="004164C3" w:rsidRDefault="00151472">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YOU CAN DO THIS!</w:t>
      </w:r>
      <w:r>
        <w:rPr>
          <w:rFonts w:ascii="Arial" w:eastAsia="Arial" w:hAnsi="Arial" w:cs="Arial"/>
          <w:b/>
          <w:color w:val="000000"/>
          <w:sz w:val="22"/>
          <w:szCs w:val="22"/>
        </w:rPr>
        <w:tab/>
      </w:r>
    </w:p>
    <w:p w14:paraId="0178C575" w14:textId="77777777" w:rsidR="004164C3" w:rsidRDefault="004164C3">
      <w:pPr>
        <w:pBdr>
          <w:top w:val="nil"/>
          <w:left w:val="nil"/>
          <w:bottom w:val="nil"/>
          <w:right w:val="nil"/>
          <w:between w:val="nil"/>
        </w:pBdr>
        <w:jc w:val="center"/>
        <w:rPr>
          <w:rFonts w:ascii="Arial" w:eastAsia="Arial" w:hAnsi="Arial" w:cs="Arial"/>
          <w:b/>
          <w:color w:val="000000"/>
          <w:sz w:val="22"/>
          <w:szCs w:val="22"/>
        </w:rPr>
      </w:pPr>
    </w:p>
    <w:p w14:paraId="113BD47A" w14:textId="59672A33" w:rsidR="004164C3" w:rsidRDefault="00151472">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HAVE FUN</w:t>
      </w:r>
      <w:r>
        <w:rPr>
          <w:rFonts w:ascii="Arial" w:eastAsia="Arial" w:hAnsi="Arial" w:cs="Arial"/>
          <w:b/>
          <w:color w:val="000000"/>
          <w:sz w:val="22"/>
          <w:szCs w:val="22"/>
        </w:rPr>
        <w:tab/>
        <w:t>SHARE WITH THE COMMUNITY</w:t>
      </w:r>
      <w:r>
        <w:rPr>
          <w:rFonts w:ascii="Arial" w:eastAsia="Arial" w:hAnsi="Arial" w:cs="Arial"/>
          <w:b/>
          <w:color w:val="000000"/>
          <w:sz w:val="22"/>
          <w:szCs w:val="22"/>
        </w:rPr>
        <w:tab/>
        <w:t>ENJOY THE PROJECT</w:t>
      </w:r>
    </w:p>
    <w:p w14:paraId="65CABF64" w14:textId="2E1D4981" w:rsidR="00E516B2" w:rsidRDefault="00E516B2">
      <w:pPr>
        <w:pBdr>
          <w:top w:val="nil"/>
          <w:left w:val="nil"/>
          <w:bottom w:val="nil"/>
          <w:right w:val="nil"/>
          <w:between w:val="nil"/>
        </w:pBdr>
        <w:jc w:val="center"/>
        <w:rPr>
          <w:rFonts w:ascii="Arial" w:eastAsia="Arial" w:hAnsi="Arial" w:cs="Arial"/>
          <w:b/>
          <w:color w:val="000000"/>
          <w:sz w:val="22"/>
          <w:szCs w:val="22"/>
        </w:rPr>
      </w:pPr>
    </w:p>
    <w:p w14:paraId="17C63CEF" w14:textId="0E3ACBE3" w:rsidR="00E516B2" w:rsidRDefault="00E516B2" w:rsidP="00E516B2">
      <w:pPr>
        <w:jc w:val="center"/>
        <w:rPr>
          <w:rFonts w:ascii="Calibri" w:eastAsia="Calibri" w:hAnsi="Calibri" w:cs="Calibri"/>
        </w:rPr>
      </w:pPr>
      <w:r>
        <w:rPr>
          <w:rFonts w:ascii="Arial" w:eastAsia="Arial" w:hAnsi="Arial" w:cs="Arial"/>
          <w:b/>
          <w:color w:val="000000"/>
          <w:sz w:val="22"/>
          <w:szCs w:val="22"/>
        </w:rPr>
        <w:t xml:space="preserve">Thank you to </w:t>
      </w:r>
    </w:p>
    <w:p w14:paraId="2B1C5E50" w14:textId="3924C0E6" w:rsidR="00E516B2" w:rsidRDefault="00E516B2" w:rsidP="00E516B2">
      <w:pPr>
        <w:jc w:val="center"/>
        <w:rPr>
          <w:rFonts w:ascii="Calibri" w:eastAsia="Calibri" w:hAnsi="Calibri" w:cs="Calibri"/>
        </w:rPr>
      </w:pPr>
      <w:r>
        <w:rPr>
          <w:rFonts w:ascii="Calibri" w:eastAsia="Calibri" w:hAnsi="Calibri" w:cs="Calibri"/>
        </w:rPr>
        <w:t>Michèle Morel, Master Gardener</w:t>
      </w:r>
      <w:r w:rsidR="00F92F42">
        <w:rPr>
          <w:rFonts w:ascii="Calibri" w:eastAsia="Calibri" w:hAnsi="Calibri" w:cs="Calibri"/>
        </w:rPr>
        <w:t>,</w:t>
      </w:r>
      <w:r>
        <w:rPr>
          <w:rFonts w:ascii="Calibri" w:eastAsia="Calibri" w:hAnsi="Calibri" w:cs="Calibri"/>
        </w:rPr>
        <w:t xml:space="preserve"> for writing this guide.</w:t>
      </w:r>
    </w:p>
    <w:p w14:paraId="34999C1A" w14:textId="7A5AF375" w:rsidR="00E516B2" w:rsidRDefault="00E516B2">
      <w:pPr>
        <w:pBdr>
          <w:top w:val="nil"/>
          <w:left w:val="nil"/>
          <w:bottom w:val="nil"/>
          <w:right w:val="nil"/>
          <w:between w:val="nil"/>
        </w:pBdr>
        <w:jc w:val="center"/>
        <w:rPr>
          <w:rFonts w:ascii="Arial" w:eastAsia="Arial" w:hAnsi="Arial" w:cs="Arial"/>
          <w:color w:val="000000"/>
          <w:sz w:val="22"/>
          <w:szCs w:val="22"/>
        </w:rPr>
      </w:pPr>
    </w:p>
    <w:sectPr w:rsidR="00E516B2" w:rsidSect="00FA1B5F">
      <w:headerReference w:type="default" r:id="rId13"/>
      <w:footerReference w:type="default" r:id="rId14"/>
      <w:pgSz w:w="12240" w:h="15840"/>
      <w:pgMar w:top="1080" w:right="1440" w:bottom="72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6E47B" w14:textId="77777777" w:rsidR="00151472" w:rsidRDefault="00151472" w:rsidP="004164C3">
      <w:r>
        <w:separator/>
      </w:r>
    </w:p>
  </w:endnote>
  <w:endnote w:type="continuationSeparator" w:id="0">
    <w:p w14:paraId="502F528E" w14:textId="77777777" w:rsidR="00151472" w:rsidRDefault="00151472" w:rsidP="00416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EF3F1" w14:textId="368B193F" w:rsidR="00A81165" w:rsidRPr="00A81165" w:rsidRDefault="00FA1B5F" w:rsidP="00FA1B5F">
    <w:pPr>
      <w:pStyle w:val="Footer"/>
      <w:tabs>
        <w:tab w:val="clear" w:pos="4680"/>
      </w:tabs>
      <w:rPr>
        <w:noProof/>
      </w:rPr>
    </w:pPr>
    <w:r>
      <w:rPr>
        <w:rFonts w:ascii="Arial" w:hAnsi="Arial" w:cs="Arial"/>
        <w:noProof/>
        <w:sz w:val="20"/>
        <w:szCs w:val="20"/>
      </w:rPr>
      <w:br/>
    </w:r>
    <w:r w:rsidR="00281C0C" w:rsidRPr="00CC057A">
      <w:rPr>
        <w:rFonts w:ascii="Arial" w:hAnsi="Arial" w:cs="Arial"/>
        <w:noProof/>
        <w:sz w:val="20"/>
        <w:szCs w:val="20"/>
      </w:rPr>
      <w:t>Daffodils4Hope\Marketing-2022 Site Coord Guide\D4H - Site Co. Guide draft v</w:t>
    </w:r>
    <w:r w:rsidR="002A2E89">
      <w:rPr>
        <w:rFonts w:ascii="Arial" w:hAnsi="Arial" w:cs="Arial"/>
        <w:noProof/>
        <w:sz w:val="20"/>
        <w:szCs w:val="20"/>
      </w:rPr>
      <w:t>3</w:t>
    </w:r>
    <w:r w:rsidR="00281C0C" w:rsidRPr="00CC057A">
      <w:rPr>
        <w:rFonts w:ascii="Arial" w:hAnsi="Arial" w:cs="Arial"/>
        <w:noProof/>
        <w:sz w:val="20"/>
        <w:szCs w:val="20"/>
      </w:rPr>
      <w:t>.docx</w:t>
    </w:r>
    <w:r w:rsidR="00281C0C" w:rsidRPr="00CC057A">
      <w:rPr>
        <w:rFonts w:ascii="Calibri" w:hAnsi="Calibri" w:cs="Calibri"/>
      </w:rPr>
      <w:t xml:space="preserve"> </w:t>
    </w:r>
    <w:r>
      <w:t xml:space="preserve"> </w:t>
    </w:r>
    <w:r>
      <w:tab/>
    </w:r>
    <w:r w:rsidRPr="00FA1B5F">
      <w:rPr>
        <w:rFonts w:ascii="Arial" w:hAnsi="Arial" w:cs="Arial"/>
        <w:noProof/>
        <w:sz w:val="20"/>
        <w:szCs w:val="20"/>
      </w:rPr>
      <w:t>P</w:t>
    </w:r>
    <w:r>
      <w:rPr>
        <w:rFonts w:ascii="Arial" w:hAnsi="Arial" w:cs="Arial"/>
        <w:noProof/>
        <w:sz w:val="20"/>
        <w:szCs w:val="20"/>
      </w:rPr>
      <w:t>g</w:t>
    </w:r>
    <w:r w:rsidRPr="00FA1B5F">
      <w:rPr>
        <w:rFonts w:ascii="Arial" w:hAnsi="Arial" w:cs="Arial"/>
        <w:noProof/>
        <w:sz w:val="20"/>
        <w:szCs w:val="20"/>
      </w:rPr>
      <w:t xml:space="preserve"> </w:t>
    </w:r>
    <w:r w:rsidR="00D31DD4" w:rsidRPr="00FA1B5F">
      <w:rPr>
        <w:rFonts w:ascii="Arial" w:hAnsi="Arial" w:cs="Arial"/>
        <w:noProof/>
        <w:sz w:val="20"/>
        <w:szCs w:val="20"/>
      </w:rPr>
      <w:fldChar w:fldCharType="begin"/>
    </w:r>
    <w:r w:rsidR="00D31DD4" w:rsidRPr="00FA1B5F">
      <w:rPr>
        <w:rFonts w:ascii="Arial" w:hAnsi="Arial" w:cs="Arial"/>
        <w:noProof/>
        <w:sz w:val="20"/>
        <w:szCs w:val="20"/>
      </w:rPr>
      <w:instrText xml:space="preserve"> PAGE   \* MERGEFORMAT </w:instrText>
    </w:r>
    <w:r w:rsidR="00D31DD4" w:rsidRPr="00FA1B5F">
      <w:rPr>
        <w:rFonts w:ascii="Arial" w:hAnsi="Arial" w:cs="Arial"/>
        <w:noProof/>
        <w:sz w:val="20"/>
        <w:szCs w:val="20"/>
      </w:rPr>
      <w:fldChar w:fldCharType="separate"/>
    </w:r>
    <w:r w:rsidR="00D31DD4" w:rsidRPr="00FA1B5F">
      <w:rPr>
        <w:rFonts w:ascii="Arial" w:hAnsi="Arial" w:cs="Arial"/>
        <w:noProof/>
        <w:sz w:val="20"/>
        <w:szCs w:val="20"/>
      </w:rPr>
      <w:t>1</w:t>
    </w:r>
    <w:r w:rsidR="00D31DD4" w:rsidRPr="00FA1B5F">
      <w:rPr>
        <w:rFonts w:ascii="Arial" w:hAnsi="Arial" w:cs="Arial"/>
        <w:noProof/>
        <w:sz w:val="20"/>
        <w:szCs w:val="20"/>
      </w:rPr>
      <w:fldChar w:fldCharType="end"/>
    </w:r>
    <w:r w:rsidRPr="00FA1B5F">
      <w:rPr>
        <w:rFonts w:ascii="Arial" w:hAnsi="Arial" w:cs="Arial"/>
        <w:noProof/>
        <w:sz w:val="20"/>
        <w:szCs w:val="20"/>
      </w:rPr>
      <w:t xml:space="preserve"> of </w:t>
    </w:r>
    <w:r w:rsidRPr="00FA1B5F">
      <w:rPr>
        <w:rFonts w:ascii="Arial" w:hAnsi="Arial" w:cs="Arial"/>
        <w:noProof/>
        <w:sz w:val="20"/>
        <w:szCs w:val="20"/>
      </w:rPr>
      <w:fldChar w:fldCharType="begin"/>
    </w:r>
    <w:r w:rsidRPr="00FA1B5F">
      <w:rPr>
        <w:rFonts w:ascii="Arial" w:hAnsi="Arial" w:cs="Arial"/>
        <w:noProof/>
        <w:sz w:val="20"/>
        <w:szCs w:val="20"/>
      </w:rPr>
      <w:instrText xml:space="preserve"> NUMPAGES   \* MERGEFORMAT </w:instrText>
    </w:r>
    <w:r w:rsidRPr="00FA1B5F">
      <w:rPr>
        <w:rFonts w:ascii="Arial" w:hAnsi="Arial" w:cs="Arial"/>
        <w:noProof/>
        <w:sz w:val="20"/>
        <w:szCs w:val="20"/>
      </w:rPr>
      <w:fldChar w:fldCharType="separate"/>
    </w:r>
    <w:r w:rsidRPr="00FA1B5F">
      <w:rPr>
        <w:rFonts w:ascii="Arial" w:hAnsi="Arial" w:cs="Arial"/>
        <w:noProof/>
        <w:sz w:val="20"/>
        <w:szCs w:val="20"/>
      </w:rPr>
      <w:t>7</w:t>
    </w:r>
    <w:r w:rsidRPr="00FA1B5F">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A8922" w14:textId="77777777" w:rsidR="00151472" w:rsidRDefault="00151472" w:rsidP="004164C3">
      <w:r>
        <w:separator/>
      </w:r>
    </w:p>
  </w:footnote>
  <w:footnote w:type="continuationSeparator" w:id="0">
    <w:p w14:paraId="0CCE5AD9" w14:textId="77777777" w:rsidR="00151472" w:rsidRDefault="00151472" w:rsidP="004164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3DF6C" w14:textId="34098E36" w:rsidR="006A392B" w:rsidRDefault="006A392B" w:rsidP="006A392B">
    <w:pPr>
      <w:pBdr>
        <w:top w:val="nil"/>
        <w:left w:val="nil"/>
        <w:bottom w:val="nil"/>
        <w:right w:val="nil"/>
        <w:between w:val="nil"/>
      </w:pBdr>
      <w:jc w:val="center"/>
      <w:rPr>
        <w:rFonts w:ascii="Arial" w:eastAsia="Arial" w:hAnsi="Arial" w:cs="Arial"/>
        <w:b/>
        <w:color w:val="000000"/>
        <w:sz w:val="30"/>
        <w:szCs w:val="30"/>
      </w:rPr>
    </w:pPr>
    <w:r>
      <w:rPr>
        <w:rFonts w:ascii="Arial" w:eastAsia="Arial" w:hAnsi="Arial" w:cs="Arial"/>
        <w:noProof/>
        <w:color w:val="000000"/>
        <w:sz w:val="22"/>
        <w:szCs w:val="22"/>
      </w:rPr>
      <w:drawing>
        <wp:anchor distT="0" distB="0" distL="114300" distR="114300" simplePos="0" relativeHeight="251659264" behindDoc="1" locked="0" layoutInCell="1" allowOverlap="1" wp14:anchorId="0A210E56" wp14:editId="65C258AA">
          <wp:simplePos x="0" y="0"/>
          <wp:positionH relativeFrom="margin">
            <wp:posOffset>-180974</wp:posOffset>
          </wp:positionH>
          <wp:positionV relativeFrom="paragraph">
            <wp:posOffset>9525</wp:posOffset>
          </wp:positionV>
          <wp:extent cx="647700" cy="828875"/>
          <wp:effectExtent l="0" t="0" r="0" b="9525"/>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3916" cy="83683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0000"/>
        <w:sz w:val="30"/>
        <w:szCs w:val="30"/>
      </w:rPr>
      <w:t>Johns Creek Beautification, Inc ( 501c3)</w:t>
    </w:r>
  </w:p>
  <w:p w14:paraId="0B8F058F" w14:textId="77777777" w:rsidR="006A392B" w:rsidRDefault="006A392B" w:rsidP="006A392B">
    <w:pPr>
      <w:pBdr>
        <w:top w:val="nil"/>
        <w:left w:val="nil"/>
        <w:bottom w:val="nil"/>
        <w:right w:val="nil"/>
        <w:between w:val="nil"/>
      </w:pBdr>
      <w:jc w:val="center"/>
      <w:rPr>
        <w:rFonts w:ascii="Arial" w:eastAsia="Arial" w:hAnsi="Arial" w:cs="Arial"/>
        <w:b/>
        <w:sz w:val="30"/>
        <w:szCs w:val="30"/>
      </w:rPr>
    </w:pPr>
    <w:r>
      <w:rPr>
        <w:rFonts w:ascii="Arial" w:eastAsia="Arial" w:hAnsi="Arial" w:cs="Arial"/>
        <w:b/>
        <w:color w:val="000000"/>
        <w:sz w:val="30"/>
        <w:szCs w:val="30"/>
      </w:rPr>
      <w:t>Daffodils4Hope Project</w:t>
    </w:r>
  </w:p>
  <w:p w14:paraId="08D4F1D4" w14:textId="77777777" w:rsidR="006A392B" w:rsidRDefault="006A392B" w:rsidP="006A392B">
    <w:pPr>
      <w:pBdr>
        <w:top w:val="nil"/>
        <w:left w:val="nil"/>
        <w:bottom w:val="nil"/>
        <w:right w:val="nil"/>
        <w:between w:val="nil"/>
      </w:pBdr>
      <w:jc w:val="center"/>
      <w:rPr>
        <w:rFonts w:ascii="Arial" w:eastAsia="Arial" w:hAnsi="Arial" w:cs="Arial"/>
        <w:b/>
        <w:color w:val="000000"/>
        <w:sz w:val="30"/>
        <w:szCs w:val="30"/>
      </w:rPr>
    </w:pPr>
    <w:r>
      <w:rPr>
        <w:rFonts w:ascii="Arial" w:eastAsia="Arial" w:hAnsi="Arial" w:cs="Arial"/>
        <w:b/>
        <w:color w:val="000000"/>
        <w:sz w:val="30"/>
        <w:szCs w:val="30"/>
      </w:rPr>
      <w:t xml:space="preserve">Partner Site Coordinator and Daffodil Planting Guide  </w:t>
    </w:r>
  </w:p>
  <w:p w14:paraId="25476D03" w14:textId="755409D1" w:rsidR="006A392B" w:rsidRDefault="006A392B">
    <w:pPr>
      <w:pStyle w:val="Header"/>
    </w:pPr>
  </w:p>
  <w:p w14:paraId="1899579A" w14:textId="77777777" w:rsidR="004164C3" w:rsidRDefault="004164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84F"/>
    <w:multiLevelType w:val="multilevel"/>
    <w:tmpl w:val="E20EC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376FA3"/>
    <w:multiLevelType w:val="multilevel"/>
    <w:tmpl w:val="D72C4284"/>
    <w:lvl w:ilvl="0">
      <w:start w:val="1"/>
      <w:numFmt w:val="decimal"/>
      <w:lvlText w:val="%1."/>
      <w:lvlJc w:val="left"/>
      <w:pPr>
        <w:ind w:left="425" w:hanging="425"/>
      </w:pPr>
      <w:rPr>
        <w:rFonts w:hint="default"/>
        <w:b/>
        <w:smallCaps w:val="0"/>
        <w:strike w:val="0"/>
        <w:shd w:val="clear" w:color="auto" w:fill="auto"/>
        <w:vertAlign w:val="baseline"/>
      </w:rPr>
    </w:lvl>
    <w:lvl w:ilvl="1">
      <w:start w:val="1"/>
      <w:numFmt w:val="decimal"/>
      <w:lvlText w:val="%2."/>
      <w:lvlJc w:val="left"/>
      <w:pPr>
        <w:ind w:left="785" w:hanging="425"/>
      </w:pPr>
      <w:rPr>
        <w:b/>
        <w:smallCaps w:val="0"/>
        <w:strike w:val="0"/>
        <w:shd w:val="clear" w:color="auto" w:fill="auto"/>
        <w:vertAlign w:val="baseline"/>
      </w:rPr>
    </w:lvl>
    <w:lvl w:ilvl="2">
      <w:start w:val="1"/>
      <w:numFmt w:val="decimal"/>
      <w:lvlText w:val="%3."/>
      <w:lvlJc w:val="left"/>
      <w:pPr>
        <w:ind w:left="1145" w:hanging="425"/>
      </w:pPr>
      <w:rPr>
        <w:b/>
        <w:smallCaps w:val="0"/>
        <w:strike w:val="0"/>
        <w:shd w:val="clear" w:color="auto" w:fill="auto"/>
        <w:vertAlign w:val="baseline"/>
      </w:rPr>
    </w:lvl>
    <w:lvl w:ilvl="3">
      <w:start w:val="1"/>
      <w:numFmt w:val="decimal"/>
      <w:lvlText w:val="%4."/>
      <w:lvlJc w:val="left"/>
      <w:pPr>
        <w:ind w:left="1505" w:hanging="425"/>
      </w:pPr>
      <w:rPr>
        <w:b/>
        <w:smallCaps w:val="0"/>
        <w:strike w:val="0"/>
        <w:shd w:val="clear" w:color="auto" w:fill="auto"/>
        <w:vertAlign w:val="baseline"/>
      </w:rPr>
    </w:lvl>
    <w:lvl w:ilvl="4">
      <w:start w:val="1"/>
      <w:numFmt w:val="decimal"/>
      <w:lvlText w:val="%5."/>
      <w:lvlJc w:val="left"/>
      <w:pPr>
        <w:ind w:left="1865" w:hanging="425"/>
      </w:pPr>
      <w:rPr>
        <w:b/>
        <w:smallCaps w:val="0"/>
        <w:strike w:val="0"/>
        <w:shd w:val="clear" w:color="auto" w:fill="auto"/>
        <w:vertAlign w:val="baseline"/>
      </w:rPr>
    </w:lvl>
    <w:lvl w:ilvl="5">
      <w:start w:val="1"/>
      <w:numFmt w:val="decimal"/>
      <w:lvlText w:val="%6."/>
      <w:lvlJc w:val="left"/>
      <w:pPr>
        <w:ind w:left="2225" w:hanging="425"/>
      </w:pPr>
      <w:rPr>
        <w:b/>
        <w:smallCaps w:val="0"/>
        <w:strike w:val="0"/>
        <w:shd w:val="clear" w:color="auto" w:fill="auto"/>
        <w:vertAlign w:val="baseline"/>
      </w:rPr>
    </w:lvl>
    <w:lvl w:ilvl="6">
      <w:start w:val="1"/>
      <w:numFmt w:val="decimal"/>
      <w:lvlText w:val="%7."/>
      <w:lvlJc w:val="left"/>
      <w:pPr>
        <w:ind w:left="2585" w:hanging="425"/>
      </w:pPr>
      <w:rPr>
        <w:b/>
        <w:smallCaps w:val="0"/>
        <w:strike w:val="0"/>
        <w:shd w:val="clear" w:color="auto" w:fill="auto"/>
        <w:vertAlign w:val="baseline"/>
      </w:rPr>
    </w:lvl>
    <w:lvl w:ilvl="7">
      <w:start w:val="1"/>
      <w:numFmt w:val="decimal"/>
      <w:lvlText w:val="%8."/>
      <w:lvlJc w:val="left"/>
      <w:pPr>
        <w:ind w:left="2945" w:hanging="425"/>
      </w:pPr>
      <w:rPr>
        <w:b/>
        <w:smallCaps w:val="0"/>
        <w:strike w:val="0"/>
        <w:shd w:val="clear" w:color="auto" w:fill="auto"/>
        <w:vertAlign w:val="baseline"/>
      </w:rPr>
    </w:lvl>
    <w:lvl w:ilvl="8">
      <w:start w:val="1"/>
      <w:numFmt w:val="decimal"/>
      <w:lvlText w:val="%9."/>
      <w:lvlJc w:val="left"/>
      <w:pPr>
        <w:ind w:left="3305" w:hanging="425"/>
      </w:pPr>
      <w:rPr>
        <w:b/>
        <w:smallCaps w:val="0"/>
        <w:strike w:val="0"/>
        <w:shd w:val="clear" w:color="auto" w:fill="auto"/>
        <w:vertAlign w:val="baseline"/>
      </w:rPr>
    </w:lvl>
  </w:abstractNum>
  <w:abstractNum w:abstractNumId="2" w15:restartNumberingAfterBreak="0">
    <w:nsid w:val="087400F3"/>
    <w:multiLevelType w:val="multilevel"/>
    <w:tmpl w:val="1CA898AA"/>
    <w:lvl w:ilvl="0">
      <w:start w:val="1"/>
      <w:numFmt w:val="bullet"/>
      <w:lvlText w:val="•"/>
      <w:lvlJc w:val="left"/>
      <w:pPr>
        <w:ind w:left="180" w:hanging="180"/>
      </w:pPr>
      <w:rPr>
        <w:smallCaps w:val="0"/>
        <w:strike w:val="0"/>
        <w:shd w:val="clear" w:color="auto" w:fill="auto"/>
        <w:vertAlign w:val="baseline"/>
      </w:rPr>
    </w:lvl>
    <w:lvl w:ilvl="1">
      <w:start w:val="1"/>
      <w:numFmt w:val="bullet"/>
      <w:lvlText w:val="•"/>
      <w:lvlJc w:val="left"/>
      <w:pPr>
        <w:ind w:left="360" w:hanging="180"/>
      </w:pPr>
      <w:rPr>
        <w:smallCaps w:val="0"/>
        <w:strike w:val="0"/>
        <w:shd w:val="clear" w:color="auto" w:fill="auto"/>
        <w:vertAlign w:val="baseline"/>
      </w:rPr>
    </w:lvl>
    <w:lvl w:ilvl="2">
      <w:start w:val="1"/>
      <w:numFmt w:val="bullet"/>
      <w:lvlText w:val="•"/>
      <w:lvlJc w:val="left"/>
      <w:pPr>
        <w:ind w:left="540" w:hanging="180"/>
      </w:pPr>
      <w:rPr>
        <w:smallCaps w:val="0"/>
        <w:strike w:val="0"/>
        <w:shd w:val="clear" w:color="auto" w:fill="auto"/>
        <w:vertAlign w:val="baseline"/>
      </w:rPr>
    </w:lvl>
    <w:lvl w:ilvl="3">
      <w:start w:val="1"/>
      <w:numFmt w:val="bullet"/>
      <w:lvlText w:val="•"/>
      <w:lvlJc w:val="left"/>
      <w:pPr>
        <w:ind w:left="720" w:hanging="180"/>
      </w:pPr>
      <w:rPr>
        <w:smallCaps w:val="0"/>
        <w:strike w:val="0"/>
        <w:shd w:val="clear" w:color="auto" w:fill="auto"/>
        <w:vertAlign w:val="baseline"/>
      </w:rPr>
    </w:lvl>
    <w:lvl w:ilvl="4">
      <w:start w:val="1"/>
      <w:numFmt w:val="bullet"/>
      <w:lvlText w:val="•"/>
      <w:lvlJc w:val="left"/>
      <w:pPr>
        <w:ind w:left="900" w:hanging="180"/>
      </w:pPr>
      <w:rPr>
        <w:smallCaps w:val="0"/>
        <w:strike w:val="0"/>
        <w:shd w:val="clear" w:color="auto" w:fill="auto"/>
        <w:vertAlign w:val="baseline"/>
      </w:rPr>
    </w:lvl>
    <w:lvl w:ilvl="5">
      <w:start w:val="1"/>
      <w:numFmt w:val="bullet"/>
      <w:lvlText w:val="•"/>
      <w:lvlJc w:val="left"/>
      <w:pPr>
        <w:ind w:left="1080" w:hanging="180"/>
      </w:pPr>
      <w:rPr>
        <w:smallCaps w:val="0"/>
        <w:strike w:val="0"/>
        <w:shd w:val="clear" w:color="auto" w:fill="auto"/>
        <w:vertAlign w:val="baseline"/>
      </w:rPr>
    </w:lvl>
    <w:lvl w:ilvl="6">
      <w:start w:val="1"/>
      <w:numFmt w:val="bullet"/>
      <w:lvlText w:val="•"/>
      <w:lvlJc w:val="left"/>
      <w:pPr>
        <w:ind w:left="1260" w:hanging="180"/>
      </w:pPr>
      <w:rPr>
        <w:smallCaps w:val="0"/>
        <w:strike w:val="0"/>
        <w:shd w:val="clear" w:color="auto" w:fill="auto"/>
        <w:vertAlign w:val="baseline"/>
      </w:rPr>
    </w:lvl>
    <w:lvl w:ilvl="7">
      <w:start w:val="1"/>
      <w:numFmt w:val="bullet"/>
      <w:lvlText w:val="•"/>
      <w:lvlJc w:val="left"/>
      <w:pPr>
        <w:ind w:left="1440" w:hanging="180"/>
      </w:pPr>
      <w:rPr>
        <w:smallCaps w:val="0"/>
        <w:strike w:val="0"/>
        <w:shd w:val="clear" w:color="auto" w:fill="auto"/>
        <w:vertAlign w:val="baseline"/>
      </w:rPr>
    </w:lvl>
    <w:lvl w:ilvl="8">
      <w:start w:val="1"/>
      <w:numFmt w:val="bullet"/>
      <w:lvlText w:val="•"/>
      <w:lvlJc w:val="left"/>
      <w:pPr>
        <w:ind w:left="1620" w:hanging="180"/>
      </w:pPr>
      <w:rPr>
        <w:smallCaps w:val="0"/>
        <w:strike w:val="0"/>
        <w:shd w:val="clear" w:color="auto" w:fill="auto"/>
        <w:vertAlign w:val="baseline"/>
      </w:rPr>
    </w:lvl>
  </w:abstractNum>
  <w:abstractNum w:abstractNumId="3" w15:restartNumberingAfterBreak="0">
    <w:nsid w:val="1A5E2E7A"/>
    <w:multiLevelType w:val="multilevel"/>
    <w:tmpl w:val="6D4A3D9C"/>
    <w:lvl w:ilvl="0">
      <w:start w:val="1"/>
      <w:numFmt w:val="bullet"/>
      <w:lvlText w:val="•"/>
      <w:lvlJc w:val="left"/>
      <w:pPr>
        <w:ind w:left="900" w:hanging="180"/>
      </w:pPr>
      <w:rPr>
        <w:smallCaps w:val="0"/>
        <w:strike w:val="0"/>
        <w:shd w:val="clear" w:color="auto" w:fill="auto"/>
        <w:vertAlign w:val="baseline"/>
      </w:rPr>
    </w:lvl>
    <w:lvl w:ilvl="1">
      <w:start w:val="1"/>
      <w:numFmt w:val="bullet"/>
      <w:lvlText w:val="•"/>
      <w:lvlJc w:val="left"/>
      <w:pPr>
        <w:ind w:left="1080" w:hanging="180"/>
      </w:pPr>
      <w:rPr>
        <w:smallCaps w:val="0"/>
        <w:strike w:val="0"/>
        <w:shd w:val="clear" w:color="auto" w:fill="auto"/>
        <w:vertAlign w:val="baseline"/>
      </w:rPr>
    </w:lvl>
    <w:lvl w:ilvl="2">
      <w:start w:val="1"/>
      <w:numFmt w:val="bullet"/>
      <w:lvlText w:val="•"/>
      <w:lvlJc w:val="left"/>
      <w:pPr>
        <w:ind w:left="1260" w:hanging="180"/>
      </w:pPr>
      <w:rPr>
        <w:smallCaps w:val="0"/>
        <w:strike w:val="0"/>
        <w:shd w:val="clear" w:color="auto" w:fill="auto"/>
        <w:vertAlign w:val="baseline"/>
      </w:rPr>
    </w:lvl>
    <w:lvl w:ilvl="3">
      <w:start w:val="1"/>
      <w:numFmt w:val="bullet"/>
      <w:lvlText w:val="•"/>
      <w:lvlJc w:val="left"/>
      <w:pPr>
        <w:ind w:left="1440" w:hanging="180"/>
      </w:pPr>
      <w:rPr>
        <w:smallCaps w:val="0"/>
        <w:strike w:val="0"/>
        <w:shd w:val="clear" w:color="auto" w:fill="auto"/>
        <w:vertAlign w:val="baseline"/>
      </w:rPr>
    </w:lvl>
    <w:lvl w:ilvl="4">
      <w:start w:val="1"/>
      <w:numFmt w:val="bullet"/>
      <w:lvlText w:val="•"/>
      <w:lvlJc w:val="left"/>
      <w:pPr>
        <w:ind w:left="1620" w:hanging="180"/>
      </w:pPr>
      <w:rPr>
        <w:smallCaps w:val="0"/>
        <w:strike w:val="0"/>
        <w:shd w:val="clear" w:color="auto" w:fill="auto"/>
        <w:vertAlign w:val="baseline"/>
      </w:rPr>
    </w:lvl>
    <w:lvl w:ilvl="5">
      <w:start w:val="1"/>
      <w:numFmt w:val="bullet"/>
      <w:lvlText w:val="•"/>
      <w:lvlJc w:val="left"/>
      <w:pPr>
        <w:ind w:left="1800" w:hanging="180"/>
      </w:pPr>
      <w:rPr>
        <w:smallCaps w:val="0"/>
        <w:strike w:val="0"/>
        <w:shd w:val="clear" w:color="auto" w:fill="auto"/>
        <w:vertAlign w:val="baseline"/>
      </w:rPr>
    </w:lvl>
    <w:lvl w:ilvl="6">
      <w:start w:val="1"/>
      <w:numFmt w:val="bullet"/>
      <w:lvlText w:val="•"/>
      <w:lvlJc w:val="left"/>
      <w:pPr>
        <w:ind w:left="1980" w:hanging="180"/>
      </w:pPr>
      <w:rPr>
        <w:smallCaps w:val="0"/>
        <w:strike w:val="0"/>
        <w:shd w:val="clear" w:color="auto" w:fill="auto"/>
        <w:vertAlign w:val="baseline"/>
      </w:rPr>
    </w:lvl>
    <w:lvl w:ilvl="7">
      <w:start w:val="1"/>
      <w:numFmt w:val="bullet"/>
      <w:lvlText w:val="•"/>
      <w:lvlJc w:val="left"/>
      <w:pPr>
        <w:ind w:left="2160" w:hanging="180"/>
      </w:pPr>
      <w:rPr>
        <w:smallCaps w:val="0"/>
        <w:strike w:val="0"/>
        <w:shd w:val="clear" w:color="auto" w:fill="auto"/>
        <w:vertAlign w:val="baseline"/>
      </w:rPr>
    </w:lvl>
    <w:lvl w:ilvl="8">
      <w:start w:val="1"/>
      <w:numFmt w:val="bullet"/>
      <w:lvlText w:val="•"/>
      <w:lvlJc w:val="left"/>
      <w:pPr>
        <w:ind w:left="2340" w:hanging="180"/>
      </w:pPr>
      <w:rPr>
        <w:smallCaps w:val="0"/>
        <w:strike w:val="0"/>
        <w:shd w:val="clear" w:color="auto" w:fill="auto"/>
        <w:vertAlign w:val="baseline"/>
      </w:rPr>
    </w:lvl>
  </w:abstractNum>
  <w:abstractNum w:abstractNumId="4" w15:restartNumberingAfterBreak="0">
    <w:nsid w:val="248B213B"/>
    <w:multiLevelType w:val="multilevel"/>
    <w:tmpl w:val="14E61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0855B7"/>
    <w:multiLevelType w:val="hybridMultilevel"/>
    <w:tmpl w:val="18A85E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DB10CE"/>
    <w:multiLevelType w:val="hybridMultilevel"/>
    <w:tmpl w:val="D45081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ACF57B8"/>
    <w:multiLevelType w:val="hybridMultilevel"/>
    <w:tmpl w:val="FFBA4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F8248D"/>
    <w:multiLevelType w:val="multilevel"/>
    <w:tmpl w:val="BEA6A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B83187C"/>
    <w:multiLevelType w:val="multilevel"/>
    <w:tmpl w:val="084EEF02"/>
    <w:lvl w:ilvl="0">
      <w:start w:val="1"/>
      <w:numFmt w:val="bullet"/>
      <w:lvlText w:val="•"/>
      <w:lvlJc w:val="left"/>
      <w:pPr>
        <w:ind w:left="213" w:hanging="213"/>
      </w:pPr>
      <w:rPr>
        <w:smallCaps w:val="0"/>
        <w:strike w:val="0"/>
        <w:shd w:val="clear" w:color="auto" w:fill="auto"/>
        <w:vertAlign w:val="baseline"/>
      </w:rPr>
    </w:lvl>
    <w:lvl w:ilvl="1">
      <w:start w:val="1"/>
      <w:numFmt w:val="bullet"/>
      <w:lvlText w:val="•"/>
      <w:lvlJc w:val="left"/>
      <w:pPr>
        <w:ind w:left="360" w:hanging="180"/>
      </w:pPr>
      <w:rPr>
        <w:smallCaps w:val="0"/>
        <w:strike w:val="0"/>
        <w:shd w:val="clear" w:color="auto" w:fill="auto"/>
        <w:vertAlign w:val="baseline"/>
      </w:rPr>
    </w:lvl>
    <w:lvl w:ilvl="2">
      <w:start w:val="1"/>
      <w:numFmt w:val="bullet"/>
      <w:lvlText w:val="•"/>
      <w:lvlJc w:val="left"/>
      <w:pPr>
        <w:ind w:left="540" w:hanging="180"/>
      </w:pPr>
      <w:rPr>
        <w:smallCaps w:val="0"/>
        <w:strike w:val="0"/>
        <w:shd w:val="clear" w:color="auto" w:fill="auto"/>
        <w:vertAlign w:val="baseline"/>
      </w:rPr>
    </w:lvl>
    <w:lvl w:ilvl="3">
      <w:start w:val="1"/>
      <w:numFmt w:val="bullet"/>
      <w:lvlText w:val="•"/>
      <w:lvlJc w:val="left"/>
      <w:pPr>
        <w:ind w:left="720" w:hanging="180"/>
      </w:pPr>
      <w:rPr>
        <w:smallCaps w:val="0"/>
        <w:strike w:val="0"/>
        <w:shd w:val="clear" w:color="auto" w:fill="auto"/>
        <w:vertAlign w:val="baseline"/>
      </w:rPr>
    </w:lvl>
    <w:lvl w:ilvl="4">
      <w:start w:val="1"/>
      <w:numFmt w:val="bullet"/>
      <w:lvlText w:val="•"/>
      <w:lvlJc w:val="left"/>
      <w:pPr>
        <w:ind w:left="900" w:hanging="180"/>
      </w:pPr>
      <w:rPr>
        <w:smallCaps w:val="0"/>
        <w:strike w:val="0"/>
        <w:shd w:val="clear" w:color="auto" w:fill="auto"/>
        <w:vertAlign w:val="baseline"/>
      </w:rPr>
    </w:lvl>
    <w:lvl w:ilvl="5">
      <w:start w:val="1"/>
      <w:numFmt w:val="bullet"/>
      <w:lvlText w:val="•"/>
      <w:lvlJc w:val="left"/>
      <w:pPr>
        <w:ind w:left="1080" w:hanging="180"/>
      </w:pPr>
      <w:rPr>
        <w:smallCaps w:val="0"/>
        <w:strike w:val="0"/>
        <w:shd w:val="clear" w:color="auto" w:fill="auto"/>
        <w:vertAlign w:val="baseline"/>
      </w:rPr>
    </w:lvl>
    <w:lvl w:ilvl="6">
      <w:start w:val="1"/>
      <w:numFmt w:val="bullet"/>
      <w:lvlText w:val="•"/>
      <w:lvlJc w:val="left"/>
      <w:pPr>
        <w:ind w:left="1260" w:hanging="180"/>
      </w:pPr>
      <w:rPr>
        <w:smallCaps w:val="0"/>
        <w:strike w:val="0"/>
        <w:shd w:val="clear" w:color="auto" w:fill="auto"/>
        <w:vertAlign w:val="baseline"/>
      </w:rPr>
    </w:lvl>
    <w:lvl w:ilvl="7">
      <w:start w:val="1"/>
      <w:numFmt w:val="bullet"/>
      <w:lvlText w:val="•"/>
      <w:lvlJc w:val="left"/>
      <w:pPr>
        <w:ind w:left="1440" w:hanging="180"/>
      </w:pPr>
      <w:rPr>
        <w:smallCaps w:val="0"/>
        <w:strike w:val="0"/>
        <w:shd w:val="clear" w:color="auto" w:fill="auto"/>
        <w:vertAlign w:val="baseline"/>
      </w:rPr>
    </w:lvl>
    <w:lvl w:ilvl="8">
      <w:start w:val="1"/>
      <w:numFmt w:val="bullet"/>
      <w:lvlText w:val="•"/>
      <w:lvlJc w:val="left"/>
      <w:pPr>
        <w:ind w:left="1620" w:hanging="180"/>
      </w:pPr>
      <w:rPr>
        <w:smallCaps w:val="0"/>
        <w:strike w:val="0"/>
        <w:shd w:val="clear" w:color="auto" w:fill="auto"/>
        <w:vertAlign w:val="baseline"/>
      </w:rPr>
    </w:lvl>
  </w:abstractNum>
  <w:abstractNum w:abstractNumId="10" w15:restartNumberingAfterBreak="0">
    <w:nsid w:val="7DE46C14"/>
    <w:multiLevelType w:val="multilevel"/>
    <w:tmpl w:val="7EFE75EC"/>
    <w:lvl w:ilvl="0">
      <w:start w:val="1"/>
      <w:numFmt w:val="decimal"/>
      <w:lvlText w:val="%1."/>
      <w:lvlJc w:val="left"/>
      <w:pPr>
        <w:ind w:left="425" w:hanging="425"/>
      </w:pPr>
      <w:rPr>
        <w:rFonts w:hint="default"/>
        <w:b/>
        <w:smallCaps w:val="0"/>
        <w:strike w:val="0"/>
        <w:shd w:val="clear" w:color="auto" w:fill="auto"/>
        <w:vertAlign w:val="baseline"/>
      </w:rPr>
    </w:lvl>
    <w:lvl w:ilvl="1">
      <w:start w:val="1"/>
      <w:numFmt w:val="bullet"/>
      <w:lvlText w:val=""/>
      <w:lvlJc w:val="left"/>
      <w:pPr>
        <w:ind w:left="720" w:hanging="360"/>
      </w:pPr>
      <w:rPr>
        <w:rFonts w:ascii="Symbol" w:hAnsi="Symbol" w:hint="default"/>
      </w:rPr>
    </w:lvl>
    <w:lvl w:ilvl="2">
      <w:start w:val="1"/>
      <w:numFmt w:val="decimal"/>
      <w:lvlText w:val="%3."/>
      <w:lvlJc w:val="left"/>
      <w:pPr>
        <w:ind w:left="1145" w:hanging="425"/>
      </w:pPr>
      <w:rPr>
        <w:b/>
        <w:smallCaps w:val="0"/>
        <w:strike w:val="0"/>
        <w:shd w:val="clear" w:color="auto" w:fill="auto"/>
        <w:vertAlign w:val="baseline"/>
      </w:rPr>
    </w:lvl>
    <w:lvl w:ilvl="3">
      <w:start w:val="1"/>
      <w:numFmt w:val="decimal"/>
      <w:lvlText w:val="%4."/>
      <w:lvlJc w:val="left"/>
      <w:pPr>
        <w:ind w:left="1505" w:hanging="425"/>
      </w:pPr>
      <w:rPr>
        <w:b/>
        <w:smallCaps w:val="0"/>
        <w:strike w:val="0"/>
        <w:shd w:val="clear" w:color="auto" w:fill="auto"/>
        <w:vertAlign w:val="baseline"/>
      </w:rPr>
    </w:lvl>
    <w:lvl w:ilvl="4">
      <w:start w:val="1"/>
      <w:numFmt w:val="decimal"/>
      <w:lvlText w:val="%5."/>
      <w:lvlJc w:val="left"/>
      <w:pPr>
        <w:ind w:left="1865" w:hanging="425"/>
      </w:pPr>
      <w:rPr>
        <w:b/>
        <w:smallCaps w:val="0"/>
        <w:strike w:val="0"/>
        <w:shd w:val="clear" w:color="auto" w:fill="auto"/>
        <w:vertAlign w:val="baseline"/>
      </w:rPr>
    </w:lvl>
    <w:lvl w:ilvl="5">
      <w:start w:val="1"/>
      <w:numFmt w:val="decimal"/>
      <w:lvlText w:val="%6."/>
      <w:lvlJc w:val="left"/>
      <w:pPr>
        <w:ind w:left="2225" w:hanging="425"/>
      </w:pPr>
      <w:rPr>
        <w:b/>
        <w:smallCaps w:val="0"/>
        <w:strike w:val="0"/>
        <w:shd w:val="clear" w:color="auto" w:fill="auto"/>
        <w:vertAlign w:val="baseline"/>
      </w:rPr>
    </w:lvl>
    <w:lvl w:ilvl="6">
      <w:start w:val="1"/>
      <w:numFmt w:val="decimal"/>
      <w:lvlText w:val="%7."/>
      <w:lvlJc w:val="left"/>
      <w:pPr>
        <w:ind w:left="2585" w:hanging="425"/>
      </w:pPr>
      <w:rPr>
        <w:b/>
        <w:smallCaps w:val="0"/>
        <w:strike w:val="0"/>
        <w:shd w:val="clear" w:color="auto" w:fill="auto"/>
        <w:vertAlign w:val="baseline"/>
      </w:rPr>
    </w:lvl>
    <w:lvl w:ilvl="7">
      <w:start w:val="1"/>
      <w:numFmt w:val="decimal"/>
      <w:lvlText w:val="%8."/>
      <w:lvlJc w:val="left"/>
      <w:pPr>
        <w:ind w:left="2945" w:hanging="425"/>
      </w:pPr>
      <w:rPr>
        <w:b/>
        <w:smallCaps w:val="0"/>
        <w:strike w:val="0"/>
        <w:shd w:val="clear" w:color="auto" w:fill="auto"/>
        <w:vertAlign w:val="baseline"/>
      </w:rPr>
    </w:lvl>
    <w:lvl w:ilvl="8">
      <w:start w:val="1"/>
      <w:numFmt w:val="decimal"/>
      <w:lvlText w:val="%9."/>
      <w:lvlJc w:val="left"/>
      <w:pPr>
        <w:ind w:left="3305" w:hanging="425"/>
      </w:pPr>
      <w:rPr>
        <w:b/>
        <w:smallCaps w:val="0"/>
        <w:strike w:val="0"/>
        <w:shd w:val="clear" w:color="auto" w:fill="auto"/>
        <w:vertAlign w:val="baseline"/>
      </w:rPr>
    </w:lvl>
  </w:abstractNum>
  <w:num w:numId="1" w16cid:durableId="1343166586">
    <w:abstractNumId w:val="2"/>
  </w:num>
  <w:num w:numId="2" w16cid:durableId="549459732">
    <w:abstractNumId w:val="4"/>
  </w:num>
  <w:num w:numId="3" w16cid:durableId="1263297943">
    <w:abstractNumId w:val="0"/>
  </w:num>
  <w:num w:numId="4" w16cid:durableId="1133211939">
    <w:abstractNumId w:val="8"/>
  </w:num>
  <w:num w:numId="5" w16cid:durableId="372703481">
    <w:abstractNumId w:val="1"/>
  </w:num>
  <w:num w:numId="6" w16cid:durableId="450436606">
    <w:abstractNumId w:val="3"/>
  </w:num>
  <w:num w:numId="7" w16cid:durableId="630864831">
    <w:abstractNumId w:val="9"/>
  </w:num>
  <w:num w:numId="8" w16cid:durableId="98914743">
    <w:abstractNumId w:val="5"/>
  </w:num>
  <w:num w:numId="9" w16cid:durableId="16348689">
    <w:abstractNumId w:val="10"/>
  </w:num>
  <w:num w:numId="10" w16cid:durableId="1473014555">
    <w:abstractNumId w:val="6"/>
  </w:num>
  <w:num w:numId="11" w16cid:durableId="21071875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4C3"/>
    <w:rsid w:val="00031F96"/>
    <w:rsid w:val="000618BD"/>
    <w:rsid w:val="00093356"/>
    <w:rsid w:val="0010083B"/>
    <w:rsid w:val="00151472"/>
    <w:rsid w:val="00166CB3"/>
    <w:rsid w:val="002275BA"/>
    <w:rsid w:val="00281C0C"/>
    <w:rsid w:val="002A2E89"/>
    <w:rsid w:val="00391767"/>
    <w:rsid w:val="004164C3"/>
    <w:rsid w:val="0043099C"/>
    <w:rsid w:val="0055668A"/>
    <w:rsid w:val="0068112D"/>
    <w:rsid w:val="006A392B"/>
    <w:rsid w:val="006B5E09"/>
    <w:rsid w:val="008C0541"/>
    <w:rsid w:val="00A81165"/>
    <w:rsid w:val="00A960C7"/>
    <w:rsid w:val="00AF1EDC"/>
    <w:rsid w:val="00BF787A"/>
    <w:rsid w:val="00C0454B"/>
    <w:rsid w:val="00CC057A"/>
    <w:rsid w:val="00CD418A"/>
    <w:rsid w:val="00D31DD4"/>
    <w:rsid w:val="00D600BA"/>
    <w:rsid w:val="00D62672"/>
    <w:rsid w:val="00E516B2"/>
    <w:rsid w:val="00EC7642"/>
    <w:rsid w:val="00F10A72"/>
    <w:rsid w:val="00F55F0D"/>
    <w:rsid w:val="00F56FD6"/>
    <w:rsid w:val="00F92F42"/>
    <w:rsid w:val="00FA1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5A4B9CBA"/>
  <w15:docId w15:val="{18EC079F-12F5-4B46-8A22-E0F4F879C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35013"/>
  </w:style>
  <w:style w:type="paragraph" w:styleId="Heading1">
    <w:name w:val="heading 1"/>
    <w:basedOn w:val="Normal2"/>
    <w:next w:val="Normal2"/>
    <w:rsid w:val="004164C3"/>
    <w:pPr>
      <w:keepNext/>
      <w:keepLines/>
      <w:spacing w:before="480" w:after="120"/>
      <w:outlineLvl w:val="0"/>
    </w:pPr>
    <w:rPr>
      <w:b/>
      <w:sz w:val="48"/>
      <w:szCs w:val="48"/>
    </w:rPr>
  </w:style>
  <w:style w:type="paragraph" w:styleId="Heading2">
    <w:name w:val="heading 2"/>
    <w:basedOn w:val="Normal2"/>
    <w:next w:val="Normal2"/>
    <w:rsid w:val="004164C3"/>
    <w:pPr>
      <w:keepNext/>
      <w:keepLines/>
      <w:spacing w:before="360" w:after="80"/>
      <w:outlineLvl w:val="1"/>
    </w:pPr>
    <w:rPr>
      <w:b/>
      <w:sz w:val="36"/>
      <w:szCs w:val="36"/>
    </w:rPr>
  </w:style>
  <w:style w:type="paragraph" w:styleId="Heading3">
    <w:name w:val="heading 3"/>
    <w:basedOn w:val="Normal2"/>
    <w:next w:val="Normal2"/>
    <w:rsid w:val="004164C3"/>
    <w:pPr>
      <w:keepNext/>
      <w:keepLines/>
      <w:spacing w:before="280" w:after="80"/>
      <w:outlineLvl w:val="2"/>
    </w:pPr>
    <w:rPr>
      <w:b/>
      <w:sz w:val="28"/>
      <w:szCs w:val="28"/>
    </w:rPr>
  </w:style>
  <w:style w:type="paragraph" w:styleId="Heading4">
    <w:name w:val="heading 4"/>
    <w:basedOn w:val="Normal2"/>
    <w:next w:val="Normal2"/>
    <w:rsid w:val="004164C3"/>
    <w:pPr>
      <w:keepNext/>
      <w:keepLines/>
      <w:spacing w:before="240" w:after="40"/>
      <w:outlineLvl w:val="3"/>
    </w:pPr>
    <w:rPr>
      <w:b/>
    </w:rPr>
  </w:style>
  <w:style w:type="paragraph" w:styleId="Heading5">
    <w:name w:val="heading 5"/>
    <w:basedOn w:val="Normal2"/>
    <w:next w:val="Normal2"/>
    <w:rsid w:val="004164C3"/>
    <w:pPr>
      <w:keepNext/>
      <w:keepLines/>
      <w:spacing w:before="220" w:after="40"/>
      <w:outlineLvl w:val="4"/>
    </w:pPr>
    <w:rPr>
      <w:b/>
      <w:sz w:val="22"/>
      <w:szCs w:val="22"/>
    </w:rPr>
  </w:style>
  <w:style w:type="paragraph" w:styleId="Heading6">
    <w:name w:val="heading 6"/>
    <w:basedOn w:val="Normal2"/>
    <w:next w:val="Normal2"/>
    <w:rsid w:val="004164C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4164C3"/>
  </w:style>
  <w:style w:type="paragraph" w:styleId="Title">
    <w:name w:val="Title"/>
    <w:basedOn w:val="Normal2"/>
    <w:next w:val="Normal2"/>
    <w:rsid w:val="004164C3"/>
    <w:pPr>
      <w:keepNext/>
      <w:keepLines/>
      <w:spacing w:before="480" w:after="120"/>
    </w:pPr>
    <w:rPr>
      <w:b/>
      <w:sz w:val="72"/>
      <w:szCs w:val="72"/>
    </w:rPr>
  </w:style>
  <w:style w:type="paragraph" w:customStyle="1" w:styleId="Normal2">
    <w:name w:val="Normal2"/>
    <w:rsid w:val="004164C3"/>
  </w:style>
  <w:style w:type="character" w:styleId="Hyperlink">
    <w:name w:val="Hyperlink"/>
    <w:rsid w:val="00E35013"/>
    <w:rPr>
      <w:u w:val="single"/>
    </w:rPr>
  </w:style>
  <w:style w:type="paragraph" w:customStyle="1" w:styleId="Body">
    <w:name w:val="Body"/>
    <w:rsid w:val="00E35013"/>
    <w:rPr>
      <w:rFonts w:ascii="Helvetica Neue" w:hAnsi="Helvetica Neue" w:cs="Arial Unicode MS"/>
      <w:color w:val="000000"/>
      <w:sz w:val="22"/>
      <w:szCs w:val="22"/>
    </w:rPr>
  </w:style>
  <w:style w:type="paragraph" w:customStyle="1" w:styleId="Default">
    <w:name w:val="Default"/>
    <w:rsid w:val="00E35013"/>
    <w:pPr>
      <w:spacing w:after="288"/>
    </w:pPr>
    <w:rPr>
      <w:rFonts w:ascii="Helvetica" w:eastAsia="Helvetica" w:hAnsi="Helvetica" w:cs="Helvetica"/>
      <w:b/>
      <w:bCs/>
      <w:color w:val="000000"/>
      <w:sz w:val="22"/>
      <w:szCs w:val="22"/>
      <w:shd w:val="clear" w:color="auto" w:fill="FEFEFE"/>
    </w:rPr>
  </w:style>
  <w:style w:type="character" w:customStyle="1" w:styleId="Hyperlink0">
    <w:name w:val="Hyperlink.0"/>
    <w:basedOn w:val="Hyperlink"/>
    <w:rsid w:val="00E35013"/>
    <w:rPr>
      <w:u w:val="single"/>
    </w:rPr>
  </w:style>
  <w:style w:type="character" w:customStyle="1" w:styleId="None">
    <w:name w:val="None"/>
    <w:rsid w:val="00E35013"/>
  </w:style>
  <w:style w:type="character" w:customStyle="1" w:styleId="Hyperlink1">
    <w:name w:val="Hyperlink.1"/>
    <w:basedOn w:val="None"/>
    <w:rsid w:val="00E35013"/>
    <w:rPr>
      <w:u w:val="single"/>
    </w:rPr>
  </w:style>
  <w:style w:type="paragraph" w:styleId="Subtitle">
    <w:name w:val="Subtitle"/>
    <w:basedOn w:val="Normal"/>
    <w:next w:val="Normal"/>
    <w:rsid w:val="004164C3"/>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A392B"/>
    <w:pPr>
      <w:tabs>
        <w:tab w:val="center" w:pos="4680"/>
        <w:tab w:val="right" w:pos="9360"/>
      </w:tabs>
    </w:pPr>
  </w:style>
  <w:style w:type="character" w:customStyle="1" w:styleId="HeaderChar">
    <w:name w:val="Header Char"/>
    <w:basedOn w:val="DefaultParagraphFont"/>
    <w:link w:val="Header"/>
    <w:uiPriority w:val="99"/>
    <w:rsid w:val="006A392B"/>
  </w:style>
  <w:style w:type="paragraph" w:styleId="Footer">
    <w:name w:val="footer"/>
    <w:basedOn w:val="Normal"/>
    <w:link w:val="FooterChar"/>
    <w:uiPriority w:val="99"/>
    <w:unhideWhenUsed/>
    <w:rsid w:val="006A392B"/>
    <w:pPr>
      <w:tabs>
        <w:tab w:val="center" w:pos="4680"/>
        <w:tab w:val="right" w:pos="9360"/>
      </w:tabs>
    </w:pPr>
  </w:style>
  <w:style w:type="character" w:customStyle="1" w:styleId="FooterChar">
    <w:name w:val="Footer Char"/>
    <w:basedOn w:val="DefaultParagraphFont"/>
    <w:link w:val="Footer"/>
    <w:uiPriority w:val="99"/>
    <w:rsid w:val="006A392B"/>
  </w:style>
  <w:style w:type="paragraph" w:styleId="ListParagraph">
    <w:name w:val="List Paragraph"/>
    <w:basedOn w:val="Normal"/>
    <w:uiPriority w:val="34"/>
    <w:qFormat/>
    <w:rsid w:val="00F55F0D"/>
    <w:pPr>
      <w:ind w:left="720"/>
      <w:contextualSpacing/>
    </w:pPr>
  </w:style>
  <w:style w:type="character" w:styleId="UnresolvedMention">
    <w:name w:val="Unresolved Mention"/>
    <w:basedOn w:val="DefaultParagraphFont"/>
    <w:uiPriority w:val="99"/>
    <w:semiHidden/>
    <w:unhideWhenUsed/>
    <w:rsid w:val="008C05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johnscreekbeautification.org/daffodils4hop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johnscreekbeautification.org/daffodils4hop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OzGgXbapMcEtpSFR17NyLdNz/w==">AMUW2mV5k4PzcbOdaXgRpQLG2xwja0tcLo9DQ8R76ihpng1iJXkvEsHqfS/bcJORNNQty7Nerv3VTowA90rPyFO2RQGEH8jiQJ7hTSlM1xAKGrJ1fvmYcpU=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1628</Words>
  <Characters>9285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dc:creator>
  <cp:lastModifiedBy>Marilyn Davis</cp:lastModifiedBy>
  <cp:revision>5</cp:revision>
  <cp:lastPrinted>2022-08-16T03:32:00Z</cp:lastPrinted>
  <dcterms:created xsi:type="dcterms:W3CDTF">2022-08-16T04:10:00Z</dcterms:created>
  <dcterms:modified xsi:type="dcterms:W3CDTF">2022-08-16T04:18:00Z</dcterms:modified>
</cp:coreProperties>
</file>