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RCRF Alumni Board Meeting</w:t>
        <w:tab/>
        <w:tab/>
        <w:tab/>
        <w:tab/>
        <w:tab/>
        <w:tab/>
        <w:tab/>
        <w:t xml:space="preserve">August 13,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Attendees: Karl Harshe, James Hughes, Kevin Vermeesch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Accounts: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Checking: $885.43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Trailer fund:$3,338.23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Transfer $167.00 per month into the boat trailer fund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Accounting for Google, boat trailer transfers, Quickbooks (for the club), RCRF will run out of discretionary funding in December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wants RCRF to contribute to the dock building fund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Dock cost: $6,000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Todd believes he can get it down to $3,500 by going around and asking local businesses for donations to cover some costs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RCRF doesn’t have the money to donate at this time for a last second request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RCRF board would like the club to propose a final plan with all costs associated so that RCRF can fundraise for the specific goal of paying for partial payment of the dock by Spring of 2018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Team also wants RCRF to pay for CPA to set up List of Accounts and do taxes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Club needs to get costs from local CPAs and provide them to RCRF for the board to decide if RCRF wants to pay into it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Email callout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Send out email this week as a dock fundraiser as well as HOCR info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Physical mailer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Complete by the week of August 24th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~$400 - $600 - take out of boat trailer fund if necessary to float until we start receiving donations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Create Google Form for people to update contact information after the physical mailer gets there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Treasurer Scholarship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Funded by Kevin Vermeesch - treasurer is responsible to RCRF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Monthly call between Treasurer and delegated alumni board member to report team’s financials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Kevin will write up proposal by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HOCR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Assumed alumni attending: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Ryan Crane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Michael O’Keefe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Trish Hash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Troy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Connor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Kevin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Karl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Jimmy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Glines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Kettler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Brett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Paul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Dave?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Steven Pyzik?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Laurissa?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Dinner: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Check with Xtapa about their back function room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Back up plan is make dinner at Karl and Jimmy’s or use Kevin’s new apartment’s function room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